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6C093" w14:textId="360CEACA" w:rsidR="005F1E1D" w:rsidRPr="00DE756C" w:rsidRDefault="005F1E1D" w:rsidP="005F1E1D">
      <w:pPr>
        <w:jc w:val="center"/>
        <w:rPr>
          <w:rFonts w:ascii="Calibri" w:hAnsi="Calibri" w:cs="Calibri"/>
          <w:b/>
          <w:bCs/>
          <w:sz w:val="22"/>
          <w:szCs w:val="22"/>
        </w:rPr>
      </w:pPr>
      <w:r w:rsidRPr="00DE756C">
        <w:rPr>
          <w:rFonts w:ascii="Calibri" w:hAnsi="Calibri" w:cs="Calibri"/>
          <w:b/>
          <w:bCs/>
          <w:sz w:val="22"/>
          <w:szCs w:val="22"/>
        </w:rPr>
        <w:t>American Rescue Plan</w:t>
      </w:r>
      <w:r w:rsidR="00830423">
        <w:rPr>
          <w:rFonts w:ascii="Calibri" w:hAnsi="Calibri" w:cs="Calibri"/>
          <w:b/>
          <w:bCs/>
          <w:sz w:val="22"/>
          <w:szCs w:val="22"/>
        </w:rPr>
        <w:t xml:space="preserve"> </w:t>
      </w:r>
      <w:r w:rsidRPr="00DE756C">
        <w:rPr>
          <w:rFonts w:ascii="Calibri" w:hAnsi="Calibri" w:cs="Calibri"/>
          <w:b/>
          <w:bCs/>
          <w:sz w:val="22"/>
          <w:szCs w:val="22"/>
        </w:rPr>
        <w:t>Elementary and Secondary School Emergency Relief Requirement for ARP</w:t>
      </w:r>
      <w:r w:rsidR="00830423">
        <w:rPr>
          <w:rFonts w:ascii="Calibri" w:hAnsi="Calibri" w:cs="Calibri"/>
          <w:b/>
          <w:bCs/>
          <w:sz w:val="22"/>
          <w:szCs w:val="22"/>
        </w:rPr>
        <w:t xml:space="preserve"> </w:t>
      </w:r>
      <w:r w:rsidRPr="00DE756C">
        <w:rPr>
          <w:rFonts w:ascii="Calibri" w:hAnsi="Calibri" w:cs="Calibri"/>
          <w:b/>
          <w:bCs/>
          <w:sz w:val="22"/>
          <w:szCs w:val="22"/>
        </w:rPr>
        <w:t>ESSER School District Plan</w:t>
      </w:r>
    </w:p>
    <w:p w14:paraId="3616CA9A" w14:textId="15DB9464" w:rsidR="005F1E1D" w:rsidRDefault="005F1E1D" w:rsidP="00EF2983">
      <w:pPr>
        <w:ind w:right="-240"/>
        <w:jc w:val="center"/>
        <w:rPr>
          <w:rFonts w:ascii="Calibri" w:hAnsi="Calibri" w:cs="Calibri"/>
          <w:sz w:val="22"/>
          <w:szCs w:val="22"/>
        </w:rPr>
      </w:pPr>
      <w:r w:rsidRPr="51769712">
        <w:rPr>
          <w:rFonts w:ascii="Calibri" w:hAnsi="Calibri" w:cs="Calibri"/>
          <w:sz w:val="22"/>
          <w:szCs w:val="22"/>
        </w:rPr>
        <w:t xml:space="preserve">Updated: </w:t>
      </w:r>
      <w:r w:rsidR="3FAEA3E4" w:rsidRPr="51769712">
        <w:rPr>
          <w:rFonts w:ascii="Calibri" w:hAnsi="Calibri" w:cs="Calibri"/>
          <w:sz w:val="22"/>
          <w:szCs w:val="22"/>
        </w:rPr>
        <w:t>6/</w:t>
      </w:r>
      <w:r w:rsidR="00EF2983">
        <w:rPr>
          <w:rFonts w:ascii="Calibri" w:hAnsi="Calibri" w:cs="Calibri"/>
          <w:sz w:val="22"/>
          <w:szCs w:val="22"/>
        </w:rPr>
        <w:t>2</w:t>
      </w:r>
      <w:r w:rsidRPr="51769712">
        <w:rPr>
          <w:rFonts w:ascii="Calibri" w:hAnsi="Calibri" w:cs="Calibri"/>
          <w:sz w:val="22"/>
          <w:szCs w:val="22"/>
        </w:rPr>
        <w:t>/2021</w:t>
      </w:r>
    </w:p>
    <w:p w14:paraId="23D87A1A" w14:textId="2B6051EF" w:rsidR="009C021B" w:rsidRPr="00DE756C" w:rsidRDefault="009C021B" w:rsidP="00EF2983">
      <w:pPr>
        <w:ind w:right="-240"/>
        <w:jc w:val="center"/>
        <w:rPr>
          <w:rFonts w:ascii="Calibri" w:hAnsi="Calibri" w:cs="Calibri"/>
          <w:sz w:val="22"/>
          <w:szCs w:val="22"/>
        </w:rPr>
      </w:pPr>
      <w:r>
        <w:rPr>
          <w:rFonts w:ascii="Calibri" w:hAnsi="Calibri" w:cs="Calibri"/>
          <w:sz w:val="22"/>
          <w:szCs w:val="22"/>
        </w:rPr>
        <w:t>Updated: 10/11/2021</w:t>
      </w:r>
    </w:p>
    <w:p w14:paraId="236751E2" w14:textId="77777777" w:rsidR="005F1E1D" w:rsidRPr="00DE756C" w:rsidRDefault="005F1E1D" w:rsidP="005F1E1D">
      <w:pPr>
        <w:jc w:val="center"/>
        <w:rPr>
          <w:rFonts w:ascii="Calibri" w:hAnsi="Calibri" w:cs="Calibri"/>
          <w:b/>
          <w:bCs/>
          <w:sz w:val="22"/>
          <w:szCs w:val="22"/>
        </w:rPr>
      </w:pPr>
    </w:p>
    <w:p w14:paraId="4DBD2012" w14:textId="48A910C3" w:rsidR="005F1E1D" w:rsidRPr="00DE756C" w:rsidRDefault="005F1E1D" w:rsidP="005F1E1D">
      <w:pPr>
        <w:rPr>
          <w:rFonts w:ascii="Calibri" w:hAnsi="Calibri" w:cs="Calibri"/>
          <w:sz w:val="22"/>
          <w:szCs w:val="22"/>
        </w:rPr>
      </w:pPr>
      <w:r w:rsidRPr="51769712">
        <w:rPr>
          <w:rFonts w:ascii="Calibri" w:hAnsi="Calibri" w:cs="Calibri"/>
          <w:sz w:val="22"/>
          <w:szCs w:val="22"/>
        </w:rPr>
        <w:t xml:space="preserve">The American Rescue Plan (ARP) Elementary and Secondary School Emergency Relief </w:t>
      </w:r>
      <w:r w:rsidR="009D2F8F" w:rsidRPr="51769712">
        <w:rPr>
          <w:rFonts w:ascii="Calibri" w:hAnsi="Calibri" w:cs="Calibri"/>
          <w:sz w:val="22"/>
          <w:szCs w:val="22"/>
        </w:rPr>
        <w:t xml:space="preserve">(ESSER) </w:t>
      </w:r>
      <w:r w:rsidRPr="51769712">
        <w:rPr>
          <w:rFonts w:ascii="Calibri" w:hAnsi="Calibri" w:cs="Calibri"/>
          <w:sz w:val="22"/>
          <w:szCs w:val="22"/>
        </w:rPr>
        <w:t xml:space="preserve">Fund was established in response to the immense challenges facing students, educators, staff, schools, and districts in preparing for and responding to COVID-19. The funds are for </w:t>
      </w:r>
      <w:r w:rsidR="00830423">
        <w:rPr>
          <w:rFonts w:ascii="Calibri" w:hAnsi="Calibri" w:cs="Calibri"/>
          <w:sz w:val="22"/>
          <w:szCs w:val="22"/>
        </w:rPr>
        <w:t xml:space="preserve">a wide array of activities to address diverse needs arising from or exacerbated by the pandemic, or to emerge stronger post-pandemic.  This includes responding to students’ social, emotional, mental health, and academic needs.  </w:t>
      </w:r>
      <w:r w:rsidRPr="51769712">
        <w:rPr>
          <w:rFonts w:ascii="Calibri" w:hAnsi="Calibri" w:cs="Calibri"/>
          <w:sz w:val="22"/>
          <w:szCs w:val="22"/>
        </w:rPr>
        <w:t>Because of the unprecedented, one-time funding available to districts, the South Dakota Department of Education (the department) encourages school districts to invest the funding strategically</w:t>
      </w:r>
      <w:r w:rsidR="00984CAA" w:rsidRPr="51769712">
        <w:rPr>
          <w:rFonts w:ascii="Calibri" w:hAnsi="Calibri" w:cs="Calibri"/>
          <w:sz w:val="22"/>
          <w:szCs w:val="22"/>
        </w:rPr>
        <w:t xml:space="preserve">. Investments should </w:t>
      </w:r>
      <w:r w:rsidRPr="51769712">
        <w:rPr>
          <w:rFonts w:ascii="Calibri" w:hAnsi="Calibri" w:cs="Calibri"/>
          <w:sz w:val="22"/>
          <w:szCs w:val="22"/>
        </w:rPr>
        <w:t>provide sustained benefits to students and</w:t>
      </w:r>
      <w:r w:rsidR="00984CAA" w:rsidRPr="51769712">
        <w:rPr>
          <w:rFonts w:ascii="Calibri" w:hAnsi="Calibri" w:cs="Calibri"/>
          <w:sz w:val="22"/>
          <w:szCs w:val="22"/>
        </w:rPr>
        <w:t xml:space="preserve"> positively</w:t>
      </w:r>
      <w:r w:rsidRPr="51769712">
        <w:rPr>
          <w:rFonts w:ascii="Calibri" w:hAnsi="Calibri" w:cs="Calibri"/>
          <w:sz w:val="22"/>
          <w:szCs w:val="22"/>
        </w:rPr>
        <w:t xml:space="preserve"> impact the district long-term.</w:t>
      </w:r>
    </w:p>
    <w:p w14:paraId="6B842BA0" w14:textId="77777777" w:rsidR="005F1E1D" w:rsidRPr="00DE756C" w:rsidRDefault="005F1E1D" w:rsidP="005F1E1D">
      <w:pPr>
        <w:rPr>
          <w:rFonts w:ascii="Calibri" w:hAnsi="Calibri" w:cs="Calibri"/>
          <w:sz w:val="22"/>
          <w:szCs w:val="22"/>
        </w:rPr>
      </w:pPr>
    </w:p>
    <w:p w14:paraId="488A9834" w14:textId="2F796808" w:rsidR="005F1E1D" w:rsidRPr="00DE756C" w:rsidRDefault="005F1E1D" w:rsidP="51769712">
      <w:pPr>
        <w:rPr>
          <w:rFonts w:ascii="Calibri" w:hAnsi="Calibri" w:cs="Calibri"/>
          <w:sz w:val="22"/>
          <w:szCs w:val="22"/>
          <w:highlight w:val="yellow"/>
        </w:rPr>
      </w:pPr>
      <w:r w:rsidRPr="51769712">
        <w:rPr>
          <w:rFonts w:ascii="Calibri" w:hAnsi="Calibri" w:cs="Calibri"/>
          <w:sz w:val="22"/>
          <w:szCs w:val="22"/>
        </w:rPr>
        <w:t xml:space="preserve">The below plan must be completed by each </w:t>
      </w:r>
      <w:r w:rsidR="00984CAA" w:rsidRPr="51769712">
        <w:rPr>
          <w:rFonts w:ascii="Calibri" w:hAnsi="Calibri" w:cs="Calibri"/>
          <w:sz w:val="22"/>
          <w:szCs w:val="22"/>
        </w:rPr>
        <w:t xml:space="preserve">public school </w:t>
      </w:r>
      <w:r w:rsidRPr="51769712">
        <w:rPr>
          <w:rFonts w:ascii="Calibri" w:hAnsi="Calibri" w:cs="Calibri"/>
          <w:sz w:val="22"/>
          <w:szCs w:val="22"/>
        </w:rPr>
        <w:t>district receiving funding under the ARP ESSER, developed in concert with stakeholders as detailed below and available for public comment. Districts must submit this plan to the department by A</w:t>
      </w:r>
      <w:r w:rsidR="2EBB760B" w:rsidRPr="51769712">
        <w:rPr>
          <w:rFonts w:ascii="Calibri" w:hAnsi="Calibri" w:cs="Calibri"/>
          <w:sz w:val="22"/>
          <w:szCs w:val="22"/>
        </w:rPr>
        <w:t xml:space="preserve">ug. </w:t>
      </w:r>
      <w:r w:rsidRPr="51769712">
        <w:rPr>
          <w:rFonts w:ascii="Calibri" w:hAnsi="Calibri" w:cs="Calibri"/>
          <w:sz w:val="22"/>
          <w:szCs w:val="22"/>
        </w:rPr>
        <w:t xml:space="preserve">20, 2021; all funds must be obligated by </w:t>
      </w:r>
      <w:r w:rsidR="0BE02709" w:rsidRPr="51769712">
        <w:rPr>
          <w:rFonts w:ascii="Calibri" w:hAnsi="Calibri" w:cs="Calibri"/>
          <w:sz w:val="22"/>
          <w:szCs w:val="22"/>
        </w:rPr>
        <w:t>Sept. 30, 2024</w:t>
      </w:r>
      <w:r w:rsidRPr="51769712">
        <w:rPr>
          <w:rFonts w:ascii="Calibri" w:hAnsi="Calibri" w:cs="Calibri"/>
          <w:sz w:val="22"/>
          <w:szCs w:val="22"/>
        </w:rPr>
        <w:t xml:space="preserve">. </w:t>
      </w:r>
      <w:r w:rsidR="32A864DB" w:rsidRPr="51769712">
        <w:rPr>
          <w:rFonts w:ascii="Calibri" w:hAnsi="Calibri" w:cs="Calibri"/>
          <w:sz w:val="22"/>
          <w:szCs w:val="22"/>
        </w:rPr>
        <w:t xml:space="preserve"> All funds must be liquidated by Dec. 10, 2024. </w:t>
      </w:r>
    </w:p>
    <w:p w14:paraId="07FDDF22" w14:textId="505E2742" w:rsidR="005F1E1D" w:rsidRDefault="005F1E1D" w:rsidP="005F1E1D">
      <w:pPr>
        <w:rPr>
          <w:rFonts w:ascii="Calibri" w:hAnsi="Calibri" w:cs="Calibri"/>
          <w:sz w:val="22"/>
          <w:szCs w:val="22"/>
        </w:rPr>
      </w:pPr>
    </w:p>
    <w:p w14:paraId="4714EF69" w14:textId="19713432" w:rsidR="00984CAA" w:rsidRDefault="00984CAA" w:rsidP="005F1E1D">
      <w:pPr>
        <w:rPr>
          <w:rFonts w:ascii="Calibri" w:hAnsi="Calibri" w:cs="Calibri"/>
          <w:sz w:val="22"/>
          <w:szCs w:val="22"/>
        </w:rPr>
      </w:pPr>
      <w:r w:rsidRPr="6A44F5EB">
        <w:rPr>
          <w:rFonts w:ascii="Calibri" w:hAnsi="Calibri" w:cs="Calibri"/>
          <w:sz w:val="22"/>
          <w:szCs w:val="22"/>
        </w:rPr>
        <w:t>The ARP ESSER School District Plan T</w:t>
      </w:r>
      <w:r w:rsidR="14B63B6E" w:rsidRPr="6A44F5EB">
        <w:rPr>
          <w:rFonts w:ascii="Calibri" w:hAnsi="Calibri" w:cs="Calibri"/>
          <w:sz w:val="22"/>
          <w:szCs w:val="22"/>
        </w:rPr>
        <w:t>e</w:t>
      </w:r>
      <w:r w:rsidRPr="6A44F5EB">
        <w:rPr>
          <w:rFonts w:ascii="Calibri" w:hAnsi="Calibri" w:cs="Calibri"/>
          <w:sz w:val="22"/>
          <w:szCs w:val="22"/>
        </w:rPr>
        <w:t>mpla</w:t>
      </w:r>
      <w:r w:rsidR="089BCEAC" w:rsidRPr="6A44F5EB">
        <w:rPr>
          <w:rFonts w:ascii="Calibri" w:hAnsi="Calibri" w:cs="Calibri"/>
          <w:sz w:val="22"/>
          <w:szCs w:val="22"/>
        </w:rPr>
        <w:t>t</w:t>
      </w:r>
      <w:r w:rsidRPr="6A44F5EB">
        <w:rPr>
          <w:rFonts w:ascii="Calibri" w:hAnsi="Calibri" w:cs="Calibri"/>
          <w:sz w:val="22"/>
          <w:szCs w:val="22"/>
        </w:rPr>
        <w:t xml:space="preserve">e is based on the U.S. Department of Education (US ED) Interim Final Rules 34 CFR Chapter </w:t>
      </w:r>
      <w:r w:rsidR="00AD56BE" w:rsidRPr="6A44F5EB">
        <w:rPr>
          <w:rFonts w:ascii="Calibri" w:hAnsi="Calibri" w:cs="Calibri"/>
          <w:sz w:val="22"/>
          <w:szCs w:val="22"/>
        </w:rPr>
        <w:t>II</w:t>
      </w:r>
      <w:r w:rsidRPr="6A44F5EB">
        <w:rPr>
          <w:rFonts w:ascii="Calibri" w:hAnsi="Calibri" w:cs="Calibri"/>
          <w:sz w:val="22"/>
          <w:szCs w:val="22"/>
        </w:rPr>
        <w:t xml:space="preserve">, Docket IDED-2021-OESE-0061 from April 22, 2021, the </w:t>
      </w:r>
      <w:hyperlink r:id="rId10">
        <w:r w:rsidRPr="6A44F5EB">
          <w:rPr>
            <w:rStyle w:val="Hyperlink"/>
            <w:rFonts w:ascii="Calibri" w:hAnsi="Calibri" w:cs="Calibri"/>
            <w:sz w:val="22"/>
            <w:szCs w:val="22"/>
          </w:rPr>
          <w:t>ARP State Plan</w:t>
        </w:r>
      </w:hyperlink>
      <w:r w:rsidRPr="6A44F5EB">
        <w:rPr>
          <w:rFonts w:ascii="Calibri" w:hAnsi="Calibri" w:cs="Calibri"/>
          <w:sz w:val="22"/>
          <w:szCs w:val="22"/>
        </w:rPr>
        <w:t xml:space="preserve"> issued April 21, 2021 from US ED</w:t>
      </w:r>
      <w:r w:rsidR="444D1A86" w:rsidRPr="6A44F5EB">
        <w:rPr>
          <w:rFonts w:ascii="Calibri" w:hAnsi="Calibri" w:cs="Calibri"/>
          <w:sz w:val="22"/>
          <w:szCs w:val="22"/>
        </w:rPr>
        <w:t xml:space="preserve">, and </w:t>
      </w:r>
      <w:r w:rsidR="62234C5A" w:rsidRPr="6A44F5EB">
        <w:rPr>
          <w:rFonts w:ascii="Calibri" w:hAnsi="Calibri" w:cs="Calibri"/>
          <w:sz w:val="22"/>
          <w:szCs w:val="22"/>
        </w:rPr>
        <w:t xml:space="preserve">US ED’s </w:t>
      </w:r>
      <w:hyperlink r:id="rId11">
        <w:r w:rsidR="62234C5A" w:rsidRPr="6A44F5EB">
          <w:rPr>
            <w:rStyle w:val="Hyperlink"/>
            <w:rFonts w:ascii="Calibri" w:hAnsi="Calibri" w:cs="Calibri"/>
            <w:sz w:val="22"/>
            <w:szCs w:val="22"/>
          </w:rPr>
          <w:t>Frequently Asked Questions</w:t>
        </w:r>
      </w:hyperlink>
      <w:r w:rsidR="62234C5A" w:rsidRPr="6A44F5EB">
        <w:rPr>
          <w:rFonts w:ascii="Calibri" w:hAnsi="Calibri" w:cs="Calibri"/>
          <w:sz w:val="22"/>
          <w:szCs w:val="22"/>
        </w:rPr>
        <w:t xml:space="preserve"> issued May 2021</w:t>
      </w:r>
      <w:r w:rsidRPr="6A44F5EB">
        <w:rPr>
          <w:rFonts w:ascii="Calibri" w:hAnsi="Calibri" w:cs="Calibri"/>
          <w:sz w:val="22"/>
          <w:szCs w:val="22"/>
        </w:rPr>
        <w:t>.</w:t>
      </w:r>
    </w:p>
    <w:p w14:paraId="6E1471EF" w14:textId="2163D077" w:rsidR="00984CAA" w:rsidRDefault="00984CAA" w:rsidP="005F1E1D">
      <w:pPr>
        <w:rPr>
          <w:rFonts w:ascii="Calibri" w:hAnsi="Calibri" w:cs="Calibri"/>
          <w:sz w:val="22"/>
          <w:szCs w:val="22"/>
        </w:rPr>
      </w:pPr>
    </w:p>
    <w:p w14:paraId="0D413BC7" w14:textId="5691915B" w:rsidR="00984CAA" w:rsidRPr="00DE756C" w:rsidRDefault="00984CAA" w:rsidP="005F1E1D">
      <w:pPr>
        <w:rPr>
          <w:rFonts w:ascii="Calibri" w:hAnsi="Calibri" w:cs="Calibri"/>
          <w:sz w:val="22"/>
          <w:szCs w:val="22"/>
        </w:rPr>
      </w:pPr>
      <w:r>
        <w:rPr>
          <w:rFonts w:ascii="Calibri" w:hAnsi="Calibri" w:cs="Calibri"/>
          <w:sz w:val="22"/>
          <w:szCs w:val="22"/>
        </w:rPr>
        <w:t xml:space="preserve">This plan must be </w:t>
      </w:r>
      <w:r w:rsidR="00E34A07">
        <w:rPr>
          <w:rFonts w:ascii="Calibri" w:hAnsi="Calibri" w:cs="Calibri"/>
          <w:sz w:val="22"/>
          <w:szCs w:val="22"/>
        </w:rPr>
        <w:t xml:space="preserve">provided in formats </w:t>
      </w:r>
      <w:r>
        <w:rPr>
          <w:rFonts w:ascii="Calibri" w:hAnsi="Calibri" w:cs="Calibri"/>
          <w:sz w:val="22"/>
          <w:szCs w:val="22"/>
        </w:rPr>
        <w:t xml:space="preserve">accessible to parents who speak a language other than English </w:t>
      </w:r>
      <w:r w:rsidR="00E34A07">
        <w:rPr>
          <w:rFonts w:ascii="Calibri" w:hAnsi="Calibri" w:cs="Calibri"/>
          <w:sz w:val="22"/>
          <w:szCs w:val="22"/>
        </w:rPr>
        <w:t>and</w:t>
      </w:r>
      <w:r>
        <w:rPr>
          <w:rFonts w:ascii="Calibri" w:hAnsi="Calibri" w:cs="Calibri"/>
          <w:sz w:val="22"/>
          <w:szCs w:val="22"/>
        </w:rPr>
        <w:t xml:space="preserve"> individuals with disabilities.</w:t>
      </w:r>
    </w:p>
    <w:p w14:paraId="276F2733"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4318"/>
      </w:tblGrid>
      <w:tr w:rsidR="00DE756C" w:rsidRPr="00595573" w14:paraId="4AB76B52" w14:textId="77777777" w:rsidTr="00EF2983">
        <w:tc>
          <w:tcPr>
            <w:tcW w:w="4317" w:type="dxa"/>
            <w:shd w:val="clear" w:color="auto" w:fill="auto"/>
          </w:tcPr>
          <w:p w14:paraId="6E3FA9BD" w14:textId="77777777" w:rsidR="005F1E1D" w:rsidRPr="00217DDA" w:rsidRDefault="005F1E1D" w:rsidP="001039AC">
            <w:pPr>
              <w:rPr>
                <w:rFonts w:asciiTheme="minorHAnsi" w:hAnsiTheme="minorHAnsi" w:cstheme="minorHAnsi"/>
                <w:b/>
                <w:bCs/>
                <w:sz w:val="22"/>
                <w:szCs w:val="22"/>
              </w:rPr>
            </w:pPr>
            <w:r w:rsidRPr="00217DDA">
              <w:rPr>
                <w:rFonts w:asciiTheme="minorHAnsi" w:hAnsiTheme="minorHAnsi" w:cstheme="minorHAnsi"/>
                <w:b/>
                <w:bCs/>
                <w:sz w:val="22"/>
                <w:szCs w:val="22"/>
              </w:rPr>
              <w:t>School District:</w:t>
            </w:r>
          </w:p>
          <w:p w14:paraId="1B5FAC2D" w14:textId="7684BFDD" w:rsidR="005F1E1D" w:rsidRPr="00217DDA" w:rsidRDefault="00595573" w:rsidP="00217DDA">
            <w:pPr>
              <w:rPr>
                <w:rFonts w:asciiTheme="minorHAnsi" w:hAnsiTheme="minorHAnsi" w:cstheme="minorHAnsi"/>
                <w:b/>
                <w:bCs/>
                <w:sz w:val="22"/>
                <w:szCs w:val="22"/>
              </w:rPr>
            </w:pPr>
            <w:r w:rsidRPr="00217DDA">
              <w:rPr>
                <w:rFonts w:asciiTheme="minorHAnsi" w:hAnsiTheme="minorHAnsi" w:cstheme="minorHAnsi"/>
                <w:b/>
                <w:bCs/>
                <w:sz w:val="22"/>
                <w:szCs w:val="22"/>
              </w:rPr>
              <w:t>Alcester</w:t>
            </w:r>
            <w:r w:rsidR="00217DDA" w:rsidRPr="00217DDA">
              <w:rPr>
                <w:rFonts w:asciiTheme="minorHAnsi" w:hAnsiTheme="minorHAnsi" w:cstheme="minorHAnsi"/>
                <w:b/>
                <w:bCs/>
                <w:sz w:val="22"/>
                <w:szCs w:val="22"/>
              </w:rPr>
              <w:t>-</w:t>
            </w:r>
            <w:r w:rsidRPr="00217DDA">
              <w:rPr>
                <w:rFonts w:asciiTheme="minorHAnsi" w:hAnsiTheme="minorHAnsi" w:cstheme="minorHAnsi"/>
                <w:b/>
                <w:bCs/>
                <w:sz w:val="22"/>
                <w:szCs w:val="22"/>
              </w:rPr>
              <w:t>Hudson</w:t>
            </w:r>
            <w:r w:rsidR="00A149F1" w:rsidRPr="00217DDA">
              <w:rPr>
                <w:rFonts w:asciiTheme="minorHAnsi" w:hAnsiTheme="minorHAnsi" w:cstheme="minorHAnsi"/>
                <w:b/>
                <w:bCs/>
                <w:sz w:val="22"/>
                <w:szCs w:val="22"/>
              </w:rPr>
              <w:t xml:space="preserve"> School District </w:t>
            </w:r>
            <w:r w:rsidRPr="00217DDA">
              <w:rPr>
                <w:rFonts w:asciiTheme="minorHAnsi" w:hAnsiTheme="minorHAnsi" w:cstheme="minorHAnsi"/>
                <w:b/>
                <w:bCs/>
                <w:sz w:val="22"/>
                <w:szCs w:val="22"/>
              </w:rPr>
              <w:t>61</w:t>
            </w:r>
            <w:r w:rsidR="00A149F1" w:rsidRPr="00217DDA">
              <w:rPr>
                <w:rFonts w:asciiTheme="minorHAnsi" w:hAnsiTheme="minorHAnsi" w:cstheme="minorHAnsi"/>
                <w:b/>
                <w:bCs/>
                <w:sz w:val="22"/>
                <w:szCs w:val="22"/>
              </w:rPr>
              <w:t>-1</w:t>
            </w:r>
          </w:p>
        </w:tc>
        <w:tc>
          <w:tcPr>
            <w:tcW w:w="4318" w:type="dxa"/>
            <w:shd w:val="clear" w:color="auto" w:fill="auto"/>
          </w:tcPr>
          <w:p w14:paraId="059BBB8D" w14:textId="77777777" w:rsidR="005F1E1D" w:rsidRPr="00217DDA" w:rsidRDefault="005F1E1D" w:rsidP="001039AC">
            <w:pPr>
              <w:rPr>
                <w:rFonts w:asciiTheme="minorHAnsi" w:hAnsiTheme="minorHAnsi" w:cstheme="minorHAnsi"/>
                <w:b/>
                <w:bCs/>
                <w:sz w:val="22"/>
                <w:szCs w:val="22"/>
              </w:rPr>
            </w:pPr>
            <w:r w:rsidRPr="00217DDA">
              <w:rPr>
                <w:rFonts w:asciiTheme="minorHAnsi" w:hAnsiTheme="minorHAnsi" w:cstheme="minorHAnsi"/>
                <w:b/>
                <w:bCs/>
                <w:sz w:val="22"/>
                <w:szCs w:val="22"/>
              </w:rPr>
              <w:t>Total ARP ESSER Funding Available:</w:t>
            </w:r>
          </w:p>
          <w:p w14:paraId="405CFF35" w14:textId="147115C4" w:rsidR="00A149F1" w:rsidRPr="00217DDA" w:rsidRDefault="00A149F1" w:rsidP="00595573">
            <w:pPr>
              <w:rPr>
                <w:rFonts w:asciiTheme="minorHAnsi" w:hAnsiTheme="minorHAnsi" w:cstheme="minorHAnsi"/>
                <w:b/>
                <w:bCs/>
                <w:sz w:val="22"/>
                <w:szCs w:val="22"/>
              </w:rPr>
            </w:pPr>
            <w:r w:rsidRPr="00217DDA">
              <w:rPr>
                <w:rFonts w:asciiTheme="minorHAnsi" w:hAnsiTheme="minorHAnsi" w:cstheme="minorHAnsi"/>
                <w:b/>
                <w:bCs/>
                <w:sz w:val="22"/>
                <w:szCs w:val="22"/>
              </w:rPr>
              <w:t>$</w:t>
            </w:r>
            <w:r w:rsidR="00595573" w:rsidRPr="00217DDA">
              <w:rPr>
                <w:rFonts w:asciiTheme="minorHAnsi" w:hAnsiTheme="minorHAnsi" w:cstheme="minorHAnsi"/>
                <w:b/>
                <w:bCs/>
                <w:sz w:val="22"/>
                <w:szCs w:val="22"/>
              </w:rPr>
              <w:t>359,160</w:t>
            </w:r>
          </w:p>
        </w:tc>
      </w:tr>
      <w:tr w:rsidR="00DE756C" w:rsidRPr="00595573" w14:paraId="0721B7A4" w14:textId="77777777" w:rsidTr="00EF2983">
        <w:tc>
          <w:tcPr>
            <w:tcW w:w="4317" w:type="dxa"/>
            <w:shd w:val="clear" w:color="auto" w:fill="auto"/>
          </w:tcPr>
          <w:p w14:paraId="2D2C8040" w14:textId="77777777" w:rsidR="005F1E1D" w:rsidRPr="00217DDA" w:rsidRDefault="005F1E1D" w:rsidP="001039AC">
            <w:pPr>
              <w:rPr>
                <w:rFonts w:asciiTheme="minorHAnsi" w:hAnsiTheme="minorHAnsi" w:cstheme="minorHAnsi"/>
                <w:b/>
                <w:bCs/>
                <w:sz w:val="22"/>
                <w:szCs w:val="22"/>
              </w:rPr>
            </w:pPr>
            <w:r w:rsidRPr="00217DDA">
              <w:rPr>
                <w:rFonts w:asciiTheme="minorHAnsi" w:hAnsiTheme="minorHAnsi" w:cstheme="minorHAnsi"/>
                <w:b/>
                <w:bCs/>
                <w:sz w:val="22"/>
                <w:szCs w:val="22"/>
              </w:rPr>
              <w:t xml:space="preserve">Date of School Board </w:t>
            </w:r>
            <w:r w:rsidR="00984CAA" w:rsidRPr="00217DDA">
              <w:rPr>
                <w:rFonts w:asciiTheme="minorHAnsi" w:hAnsiTheme="minorHAnsi" w:cstheme="minorHAnsi"/>
                <w:b/>
                <w:bCs/>
                <w:sz w:val="22"/>
                <w:szCs w:val="22"/>
              </w:rPr>
              <w:t xml:space="preserve">Plan </w:t>
            </w:r>
            <w:r w:rsidRPr="00217DDA">
              <w:rPr>
                <w:rFonts w:asciiTheme="minorHAnsi" w:hAnsiTheme="minorHAnsi" w:cstheme="minorHAnsi"/>
                <w:b/>
                <w:bCs/>
                <w:sz w:val="22"/>
                <w:szCs w:val="22"/>
              </w:rPr>
              <w:t xml:space="preserve">Approval: </w:t>
            </w:r>
          </w:p>
          <w:p w14:paraId="799D052C" w14:textId="0A6C66E2" w:rsidR="00E6384C" w:rsidRPr="00217DDA" w:rsidRDefault="00A149F1" w:rsidP="001039AC">
            <w:pPr>
              <w:rPr>
                <w:rFonts w:asciiTheme="minorHAnsi" w:hAnsiTheme="minorHAnsi" w:cstheme="minorHAnsi"/>
                <w:b/>
                <w:bCs/>
                <w:sz w:val="22"/>
                <w:szCs w:val="22"/>
              </w:rPr>
            </w:pPr>
            <w:r w:rsidRPr="00217DDA">
              <w:rPr>
                <w:rFonts w:asciiTheme="minorHAnsi" w:hAnsiTheme="minorHAnsi" w:cstheme="minorHAnsi"/>
                <w:b/>
                <w:bCs/>
                <w:sz w:val="22"/>
                <w:szCs w:val="22"/>
              </w:rPr>
              <w:t>August 9, 2021</w:t>
            </w:r>
          </w:p>
        </w:tc>
        <w:tc>
          <w:tcPr>
            <w:tcW w:w="4318" w:type="dxa"/>
            <w:shd w:val="clear" w:color="auto" w:fill="auto"/>
          </w:tcPr>
          <w:p w14:paraId="150456F0" w14:textId="77777777" w:rsidR="00595573" w:rsidRPr="00217DDA" w:rsidRDefault="00E6384C" w:rsidP="001039AC">
            <w:pPr>
              <w:rPr>
                <w:rFonts w:asciiTheme="minorHAnsi" w:hAnsiTheme="minorHAnsi" w:cstheme="minorHAnsi"/>
                <w:b/>
                <w:bCs/>
                <w:sz w:val="22"/>
                <w:szCs w:val="22"/>
              </w:rPr>
            </w:pPr>
            <w:r w:rsidRPr="00217DDA">
              <w:rPr>
                <w:rFonts w:asciiTheme="minorHAnsi" w:hAnsiTheme="minorHAnsi" w:cstheme="minorHAnsi"/>
                <w:b/>
                <w:bCs/>
                <w:sz w:val="22"/>
                <w:szCs w:val="22"/>
              </w:rPr>
              <w:t>Budgeted to Date:</w:t>
            </w:r>
          </w:p>
          <w:p w14:paraId="7D858A90" w14:textId="7FA9873E" w:rsidR="00595573" w:rsidRPr="00217DDA" w:rsidRDefault="00595573" w:rsidP="001039AC">
            <w:pPr>
              <w:rPr>
                <w:rFonts w:asciiTheme="minorHAnsi" w:hAnsiTheme="minorHAnsi" w:cstheme="minorHAnsi"/>
                <w:b/>
                <w:bCs/>
                <w:sz w:val="22"/>
                <w:szCs w:val="22"/>
              </w:rPr>
            </w:pPr>
            <w:r w:rsidRPr="00217DDA">
              <w:rPr>
                <w:rFonts w:asciiTheme="minorHAnsi" w:hAnsiTheme="minorHAnsi" w:cstheme="minorHAnsi"/>
                <w:b/>
                <w:bCs/>
                <w:sz w:val="22"/>
                <w:szCs w:val="22"/>
              </w:rPr>
              <w:t>$359,160</w:t>
            </w:r>
          </w:p>
        </w:tc>
      </w:tr>
      <w:tr w:rsidR="00E6384C" w:rsidRPr="00595573" w14:paraId="03FB187F" w14:textId="77777777" w:rsidTr="00EF2983">
        <w:tc>
          <w:tcPr>
            <w:tcW w:w="4317" w:type="dxa"/>
            <w:shd w:val="clear" w:color="auto" w:fill="auto"/>
          </w:tcPr>
          <w:p w14:paraId="1D7535CF" w14:textId="77777777" w:rsidR="00E6384C" w:rsidRPr="00595573" w:rsidRDefault="00E6384C" w:rsidP="00E6384C">
            <w:pPr>
              <w:rPr>
                <w:rFonts w:asciiTheme="minorHAnsi" w:hAnsiTheme="minorHAnsi" w:cstheme="minorHAnsi"/>
                <w:b/>
                <w:bCs/>
                <w:sz w:val="22"/>
                <w:szCs w:val="22"/>
              </w:rPr>
            </w:pPr>
            <w:r w:rsidRPr="00595573">
              <w:rPr>
                <w:rFonts w:asciiTheme="minorHAnsi" w:hAnsiTheme="minorHAnsi" w:cstheme="minorHAnsi"/>
                <w:b/>
                <w:bCs/>
                <w:sz w:val="22"/>
                <w:szCs w:val="22"/>
              </w:rPr>
              <w:t>ARP ESSER School District Plan URL:</w:t>
            </w:r>
          </w:p>
          <w:p w14:paraId="77C0A53A" w14:textId="3165B7BA" w:rsidR="00E6384C" w:rsidRPr="00595573" w:rsidRDefault="00F62CA5" w:rsidP="00E6384C">
            <w:pPr>
              <w:rPr>
                <w:rFonts w:asciiTheme="minorHAnsi" w:hAnsiTheme="minorHAnsi" w:cstheme="minorHAnsi"/>
                <w:b/>
                <w:bCs/>
                <w:sz w:val="22"/>
                <w:szCs w:val="22"/>
              </w:rPr>
            </w:pPr>
            <w:hyperlink r:id="rId12" w:history="1">
              <w:r w:rsidR="00595573" w:rsidRPr="00595573">
                <w:rPr>
                  <w:rStyle w:val="Hyperlink"/>
                  <w:rFonts w:asciiTheme="minorHAnsi" w:hAnsiTheme="minorHAnsi" w:cstheme="minorHAnsi"/>
                  <w:b/>
                  <w:w w:val="95"/>
                  <w:sz w:val="22"/>
                  <w:szCs w:val="22"/>
                </w:rPr>
                <w:t xml:space="preserve">www.alcester-hudson.k12.sd.us/district/covid- </w:t>
              </w:r>
              <w:r w:rsidR="00595573" w:rsidRPr="00595573">
                <w:rPr>
                  <w:rStyle w:val="Hyperlink"/>
                  <w:rFonts w:asciiTheme="minorHAnsi" w:hAnsiTheme="minorHAnsi" w:cstheme="minorHAnsi"/>
                  <w:b/>
                  <w:sz w:val="22"/>
                  <w:szCs w:val="22"/>
                </w:rPr>
                <w:t>return-to-school-</w:t>
              </w:r>
              <w:proofErr w:type="spellStart"/>
              <w:r w:rsidR="00595573" w:rsidRPr="00595573">
                <w:rPr>
                  <w:rStyle w:val="Hyperlink"/>
                  <w:rFonts w:asciiTheme="minorHAnsi" w:hAnsiTheme="minorHAnsi" w:cstheme="minorHAnsi"/>
                  <w:b/>
                  <w:sz w:val="22"/>
                  <w:szCs w:val="22"/>
                </w:rPr>
                <w:t>plan.cfm</w:t>
              </w:r>
              <w:proofErr w:type="spellEnd"/>
            </w:hyperlink>
            <w:r w:rsidR="00595573" w:rsidRPr="00595573">
              <w:rPr>
                <w:rFonts w:asciiTheme="minorHAnsi" w:hAnsiTheme="minorHAnsi" w:cstheme="minorHAnsi"/>
                <w:b/>
                <w:sz w:val="22"/>
                <w:szCs w:val="22"/>
              </w:rPr>
              <w:t xml:space="preserve"> </w:t>
            </w:r>
          </w:p>
        </w:tc>
        <w:tc>
          <w:tcPr>
            <w:tcW w:w="4318" w:type="dxa"/>
            <w:shd w:val="clear" w:color="auto" w:fill="auto"/>
          </w:tcPr>
          <w:p w14:paraId="17D05783" w14:textId="280840E2" w:rsidR="00A149F1" w:rsidRPr="00595573" w:rsidRDefault="00E6384C" w:rsidP="00E6384C">
            <w:pPr>
              <w:rPr>
                <w:rFonts w:asciiTheme="minorHAnsi" w:hAnsiTheme="minorHAnsi" w:cstheme="minorHAnsi"/>
                <w:b/>
                <w:bCs/>
                <w:sz w:val="22"/>
                <w:szCs w:val="22"/>
              </w:rPr>
            </w:pPr>
            <w:r w:rsidRPr="00595573">
              <w:rPr>
                <w:rFonts w:asciiTheme="minorHAnsi" w:hAnsiTheme="minorHAnsi" w:cstheme="minorHAnsi"/>
                <w:b/>
                <w:bCs/>
                <w:sz w:val="22"/>
                <w:szCs w:val="22"/>
              </w:rPr>
              <w:t>Amount Set Aside for Lost Instructional Time:</w:t>
            </w:r>
          </w:p>
          <w:p w14:paraId="348F995B" w14:textId="61BBC8FD" w:rsidR="00E6384C" w:rsidRPr="00595573" w:rsidRDefault="00595573" w:rsidP="00E6384C">
            <w:pPr>
              <w:rPr>
                <w:rFonts w:asciiTheme="minorHAnsi" w:hAnsiTheme="minorHAnsi" w:cstheme="minorHAnsi"/>
                <w:b/>
                <w:bCs/>
                <w:sz w:val="22"/>
                <w:szCs w:val="22"/>
              </w:rPr>
            </w:pPr>
            <w:r w:rsidRPr="00595573">
              <w:rPr>
                <w:rFonts w:asciiTheme="minorHAnsi" w:hAnsiTheme="minorHAnsi" w:cstheme="minorHAnsi"/>
                <w:b/>
                <w:bCs/>
                <w:sz w:val="22"/>
                <w:szCs w:val="22"/>
              </w:rPr>
              <w:t>$322,160</w:t>
            </w:r>
          </w:p>
        </w:tc>
      </w:tr>
    </w:tbl>
    <w:p w14:paraId="338ED5D6" w14:textId="7173E306" w:rsidR="005F1E1D" w:rsidRPr="00595573" w:rsidRDefault="005F1E1D" w:rsidP="005F1E1D">
      <w:pPr>
        <w:rPr>
          <w:rFonts w:asciiTheme="minorHAnsi" w:hAnsiTheme="minorHAnsi" w:cstheme="minorHAnsi"/>
          <w:sz w:val="22"/>
          <w:szCs w:val="22"/>
        </w:rPr>
      </w:pPr>
    </w:p>
    <w:p w14:paraId="05D94FD3" w14:textId="4BDCEC97" w:rsidR="00EF2983" w:rsidRDefault="00EF2983">
      <w:pPr>
        <w:rPr>
          <w:rFonts w:ascii="Calibri" w:hAnsi="Calibri" w:cs="Calibri"/>
          <w:sz w:val="22"/>
          <w:szCs w:val="22"/>
        </w:rPr>
      </w:pPr>
      <w:r>
        <w:rPr>
          <w:rFonts w:ascii="Calibri" w:hAnsi="Calibri" w:cs="Calibri"/>
          <w:sz w:val="22"/>
          <w:szCs w:val="22"/>
        </w:rPr>
        <w:br w:type="page"/>
      </w:r>
    </w:p>
    <w:p w14:paraId="15C72347" w14:textId="2D4DF747" w:rsidR="00E34A07" w:rsidRPr="00E34A07" w:rsidRDefault="00E34A07" w:rsidP="005F1E1D">
      <w:pPr>
        <w:rPr>
          <w:rFonts w:ascii="Calibri" w:hAnsi="Calibri" w:cs="Calibri"/>
          <w:b/>
          <w:bCs/>
          <w:sz w:val="22"/>
          <w:szCs w:val="22"/>
        </w:rPr>
      </w:pPr>
      <w:r>
        <w:rPr>
          <w:rFonts w:ascii="Calibri" w:hAnsi="Calibri" w:cs="Calibri"/>
          <w:b/>
          <w:bCs/>
          <w:sz w:val="22"/>
          <w:szCs w:val="22"/>
        </w:rPr>
        <w:lastRenderedPageBreak/>
        <w:t>Prevention and Mitigation Strategies</w:t>
      </w:r>
    </w:p>
    <w:p w14:paraId="030F6B4A" w14:textId="77777777" w:rsidR="00E34A07" w:rsidRPr="00DE756C" w:rsidRDefault="00E34A07" w:rsidP="005F1E1D">
      <w:pPr>
        <w:rPr>
          <w:rFonts w:ascii="Calibri" w:hAnsi="Calibri" w:cs="Calibri"/>
          <w:sz w:val="22"/>
          <w:szCs w:val="22"/>
        </w:rPr>
      </w:pPr>
    </w:p>
    <w:p w14:paraId="09AE429F" w14:textId="77777777" w:rsidR="005F1E1D" w:rsidRPr="00DE756C" w:rsidRDefault="005F1E1D" w:rsidP="005F1E1D">
      <w:pPr>
        <w:pStyle w:val="ListParagraph"/>
        <w:numPr>
          <w:ilvl w:val="0"/>
          <w:numId w:val="1"/>
        </w:numPr>
        <w:spacing w:after="0" w:line="240" w:lineRule="auto"/>
        <w:rPr>
          <w:rFonts w:cs="Calibri"/>
        </w:rPr>
      </w:pPr>
      <w:r w:rsidRPr="5E59DF4D">
        <w:rPr>
          <w:rFonts w:cs="Calibri"/>
        </w:rPr>
        <w:t xml:space="preserve">Describe how the funds will be used to implement prevention and mitigation strategies that are, to the greatest extent practicable, consistent with the most recent Centers for Disease Control and Prevention (CDC) guidance on reopening schools. Please insert NA if a category is not applicable to your plan. </w:t>
      </w:r>
    </w:p>
    <w:p w14:paraId="7D3E72FF"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1507"/>
      </w:tblGrid>
      <w:tr w:rsidR="00E34A07" w:rsidRPr="00DE756C" w14:paraId="1692778C" w14:textId="63DD2ADE" w:rsidTr="00EF2983">
        <w:tc>
          <w:tcPr>
            <w:tcW w:w="7128" w:type="dxa"/>
            <w:shd w:val="clear" w:color="auto" w:fill="BFBFBF" w:themeFill="background1" w:themeFillShade="BF"/>
          </w:tcPr>
          <w:p w14:paraId="5FCEAB67" w14:textId="77777777" w:rsidR="00E34A07" w:rsidRPr="00DE756C" w:rsidRDefault="00E34A07" w:rsidP="00DE756C">
            <w:pPr>
              <w:jc w:val="center"/>
              <w:rPr>
                <w:rFonts w:ascii="Calibri" w:hAnsi="Calibri" w:cs="Calibri"/>
                <w:b/>
                <w:bCs/>
                <w:sz w:val="22"/>
                <w:szCs w:val="22"/>
              </w:rPr>
            </w:pPr>
            <w:r w:rsidRPr="00DE756C">
              <w:rPr>
                <w:rFonts w:ascii="Calibri" w:hAnsi="Calibri" w:cs="Calibri"/>
                <w:b/>
                <w:bCs/>
                <w:sz w:val="22"/>
                <w:szCs w:val="22"/>
              </w:rPr>
              <w:t>Narrative</w:t>
            </w:r>
          </w:p>
        </w:tc>
        <w:tc>
          <w:tcPr>
            <w:tcW w:w="1507" w:type="dxa"/>
            <w:shd w:val="clear" w:color="auto" w:fill="BFBFBF" w:themeFill="background1" w:themeFillShade="BF"/>
          </w:tcPr>
          <w:p w14:paraId="36C280B5" w14:textId="373F6C7C" w:rsidR="00E34A07" w:rsidRPr="00DE756C" w:rsidRDefault="00E34A07" w:rsidP="00DE756C">
            <w:pPr>
              <w:jc w:val="center"/>
              <w:rPr>
                <w:rFonts w:ascii="Calibri" w:hAnsi="Calibri" w:cs="Calibri"/>
                <w:b/>
                <w:bCs/>
                <w:sz w:val="22"/>
                <w:szCs w:val="22"/>
              </w:rPr>
            </w:pPr>
            <w:r>
              <w:rPr>
                <w:rFonts w:ascii="Calibri" w:hAnsi="Calibri" w:cs="Calibri"/>
                <w:b/>
                <w:bCs/>
                <w:sz w:val="22"/>
                <w:szCs w:val="22"/>
              </w:rPr>
              <w:t>Approximate Budget</w:t>
            </w:r>
          </w:p>
        </w:tc>
      </w:tr>
      <w:tr w:rsidR="005A0F33" w:rsidRPr="005A0F33" w14:paraId="173999DC" w14:textId="5ED07578" w:rsidTr="00EF2983">
        <w:tc>
          <w:tcPr>
            <w:tcW w:w="8635" w:type="dxa"/>
            <w:gridSpan w:val="2"/>
            <w:shd w:val="clear" w:color="auto" w:fill="auto"/>
          </w:tcPr>
          <w:p w14:paraId="08DCB12A" w14:textId="77777777" w:rsidR="00E34A07" w:rsidRPr="005A0F33" w:rsidRDefault="00E34A07" w:rsidP="001039AC">
            <w:pPr>
              <w:rPr>
                <w:rFonts w:asciiTheme="minorHAnsi" w:hAnsiTheme="minorHAnsi" w:cstheme="minorHAnsi"/>
                <w:b/>
                <w:bCs/>
                <w:sz w:val="22"/>
                <w:szCs w:val="22"/>
              </w:rPr>
            </w:pPr>
            <w:r w:rsidRPr="005A0F33">
              <w:rPr>
                <w:rFonts w:asciiTheme="minorHAnsi" w:hAnsiTheme="minorHAnsi" w:cstheme="minorHAnsi"/>
                <w:b/>
                <w:bCs/>
                <w:sz w:val="22"/>
                <w:szCs w:val="22"/>
              </w:rPr>
              <w:t>Overview</w:t>
            </w:r>
          </w:p>
          <w:p w14:paraId="7E377500" w14:textId="7FFB1AE4" w:rsidR="00E34A07" w:rsidRPr="005A0F33" w:rsidRDefault="005A0F33" w:rsidP="00502170">
            <w:pPr>
              <w:rPr>
                <w:rFonts w:asciiTheme="minorHAnsi" w:hAnsiTheme="minorHAnsi" w:cstheme="minorHAnsi"/>
                <w:b/>
                <w:bCs/>
                <w:sz w:val="22"/>
                <w:szCs w:val="22"/>
              </w:rPr>
            </w:pPr>
            <w:r w:rsidRPr="005374DB">
              <w:rPr>
                <w:rFonts w:asciiTheme="minorHAnsi" w:hAnsiTheme="minorHAnsi" w:cstheme="minorHAnsi"/>
                <w:bCs/>
                <w:sz w:val="22"/>
                <w:szCs w:val="22"/>
              </w:rPr>
              <w:t xml:space="preserve">The </w:t>
            </w:r>
            <w:r w:rsidRPr="005374DB">
              <w:rPr>
                <w:rFonts w:asciiTheme="minorHAnsi" w:hAnsiTheme="minorHAnsi" w:cstheme="minorHAnsi"/>
                <w:bCs/>
              </w:rPr>
              <w:t>Alcester-Hudson</w:t>
            </w:r>
            <w:r w:rsidRPr="005374DB">
              <w:rPr>
                <w:rFonts w:asciiTheme="minorHAnsi" w:hAnsiTheme="minorHAnsi" w:cstheme="minorHAnsi"/>
                <w:bCs/>
                <w:sz w:val="22"/>
                <w:szCs w:val="22"/>
              </w:rPr>
              <w:t xml:space="preserve"> School District used prior ESSER monies on cleaning materials</w:t>
            </w:r>
            <w:r w:rsidRPr="005374DB">
              <w:rPr>
                <w:rFonts w:asciiTheme="minorHAnsi" w:hAnsiTheme="minorHAnsi" w:cstheme="minorHAnsi"/>
                <w:bCs/>
              </w:rPr>
              <w:t xml:space="preserve"> to disinfect and sanitize the school buildings</w:t>
            </w:r>
            <w:r w:rsidRPr="005374DB">
              <w:rPr>
                <w:rFonts w:asciiTheme="minorHAnsi" w:hAnsiTheme="minorHAnsi" w:cstheme="minorHAnsi"/>
                <w:bCs/>
                <w:sz w:val="22"/>
                <w:szCs w:val="22"/>
              </w:rPr>
              <w:t>. The district will</w:t>
            </w:r>
            <w:r w:rsidRPr="005374DB">
              <w:rPr>
                <w:rFonts w:asciiTheme="minorHAnsi" w:hAnsiTheme="minorHAnsi" w:cstheme="minorHAnsi"/>
                <w:bCs/>
              </w:rPr>
              <w:t xml:space="preserve"> continue to </w:t>
            </w:r>
            <w:r w:rsidRPr="005374DB">
              <w:rPr>
                <w:rFonts w:asciiTheme="minorHAnsi" w:hAnsiTheme="minorHAnsi" w:cstheme="minorHAnsi"/>
                <w:bCs/>
                <w:sz w:val="22"/>
                <w:szCs w:val="22"/>
              </w:rPr>
              <w:t xml:space="preserve">use ARP funding to purchase cleaning </w:t>
            </w:r>
            <w:r w:rsidRPr="005374DB">
              <w:rPr>
                <w:rFonts w:asciiTheme="minorHAnsi" w:hAnsiTheme="minorHAnsi" w:cstheme="minorHAnsi"/>
                <w:bCs/>
              </w:rPr>
              <w:t>supplies and PPE</w:t>
            </w:r>
            <w:r w:rsidRPr="005374DB">
              <w:rPr>
                <w:rFonts w:asciiTheme="minorHAnsi" w:hAnsiTheme="minorHAnsi" w:cstheme="minorHAnsi"/>
                <w:bCs/>
                <w:sz w:val="22"/>
                <w:szCs w:val="22"/>
              </w:rPr>
              <w:t xml:space="preserve">. </w:t>
            </w:r>
            <w:r w:rsidRPr="005374DB">
              <w:rPr>
                <w:rFonts w:asciiTheme="minorHAnsi" w:hAnsiTheme="minorHAnsi" w:cstheme="minorHAnsi"/>
                <w:bCs/>
              </w:rPr>
              <w:t xml:space="preserve"> The school district will use </w:t>
            </w:r>
            <w:r w:rsidRPr="005374DB">
              <w:rPr>
                <w:rFonts w:asciiTheme="minorHAnsi" w:hAnsiTheme="minorHAnsi" w:cstheme="minorHAnsi"/>
                <w:bCs/>
                <w:sz w:val="22"/>
                <w:szCs w:val="22"/>
              </w:rPr>
              <w:t xml:space="preserve">ARP funding to </w:t>
            </w:r>
            <w:r w:rsidRPr="005374DB">
              <w:rPr>
                <w:rFonts w:asciiTheme="minorHAnsi" w:hAnsiTheme="minorHAnsi" w:cstheme="minorHAnsi"/>
                <w:bCs/>
              </w:rPr>
              <w:t>hire an</w:t>
            </w:r>
            <w:r w:rsidRPr="005374DB">
              <w:rPr>
                <w:rFonts w:asciiTheme="minorHAnsi" w:hAnsiTheme="minorHAnsi" w:cstheme="minorHAnsi"/>
                <w:bCs/>
                <w:sz w:val="22"/>
                <w:szCs w:val="22"/>
              </w:rPr>
              <w:t xml:space="preserve"> additional .</w:t>
            </w:r>
            <w:r w:rsidRPr="005374DB">
              <w:rPr>
                <w:rFonts w:asciiTheme="minorHAnsi" w:hAnsiTheme="minorHAnsi" w:cstheme="minorHAnsi"/>
                <w:bCs/>
              </w:rPr>
              <w:t>2</w:t>
            </w:r>
            <w:r w:rsidRPr="005374DB">
              <w:rPr>
                <w:rFonts w:asciiTheme="minorHAnsi" w:hAnsiTheme="minorHAnsi" w:cstheme="minorHAnsi"/>
                <w:bCs/>
                <w:sz w:val="22"/>
                <w:szCs w:val="22"/>
              </w:rPr>
              <w:t xml:space="preserve"> FTE custodial staff member for the 2021-22 s</w:t>
            </w:r>
            <w:r w:rsidRPr="005374DB">
              <w:rPr>
                <w:rFonts w:asciiTheme="minorHAnsi" w:hAnsiTheme="minorHAnsi" w:cstheme="minorHAnsi"/>
                <w:bCs/>
              </w:rPr>
              <w:t>chool year</w:t>
            </w:r>
            <w:r w:rsidRPr="005374DB">
              <w:rPr>
                <w:rFonts w:asciiTheme="minorHAnsi" w:hAnsiTheme="minorHAnsi" w:cstheme="minorHAnsi"/>
                <w:bCs/>
                <w:sz w:val="22"/>
                <w:szCs w:val="22"/>
              </w:rPr>
              <w:t xml:space="preserve">.  We will monitor CDC guidance and the SD </w:t>
            </w:r>
            <w:r w:rsidRPr="005374DB">
              <w:rPr>
                <w:rFonts w:asciiTheme="minorHAnsi" w:hAnsiTheme="minorHAnsi" w:cstheme="minorHAnsi"/>
                <w:bCs/>
              </w:rPr>
              <w:t>Department</w:t>
            </w:r>
            <w:r w:rsidRPr="005374DB">
              <w:rPr>
                <w:rFonts w:asciiTheme="minorHAnsi" w:hAnsiTheme="minorHAnsi" w:cstheme="minorHAnsi"/>
                <w:bCs/>
                <w:sz w:val="22"/>
                <w:szCs w:val="22"/>
              </w:rPr>
              <w:t xml:space="preserve"> of Health on a regular basis to ensure cleaning and sanitation are aligned with recommended guidelines, including cleaning high-touch surfaces at least once a day, disinfecting areas occupied by someone who tested positive for Covid-19, and educating staff, students, parents, and stakeholders about handwashing, symptoms</w:t>
            </w:r>
            <w:r w:rsidRPr="005374DB">
              <w:rPr>
                <w:rFonts w:asciiTheme="minorHAnsi" w:hAnsiTheme="minorHAnsi" w:cstheme="minorHAnsi"/>
                <w:bCs/>
              </w:rPr>
              <w:t>, masks, social distancing, etc.</w:t>
            </w:r>
          </w:p>
        </w:tc>
      </w:tr>
      <w:tr w:rsidR="005A0F33" w:rsidRPr="005A0F33" w14:paraId="4F0F24B0" w14:textId="30907D3B" w:rsidTr="00EF2983">
        <w:tc>
          <w:tcPr>
            <w:tcW w:w="7128" w:type="dxa"/>
            <w:shd w:val="clear" w:color="auto" w:fill="auto"/>
          </w:tcPr>
          <w:p w14:paraId="17D04306" w14:textId="77777777" w:rsidR="00E34A07" w:rsidRPr="005A0F33" w:rsidRDefault="00E34A07" w:rsidP="001039AC">
            <w:pPr>
              <w:rPr>
                <w:rFonts w:asciiTheme="minorHAnsi" w:hAnsiTheme="minorHAnsi" w:cstheme="minorHAnsi"/>
                <w:b/>
                <w:bCs/>
                <w:sz w:val="22"/>
                <w:szCs w:val="22"/>
              </w:rPr>
            </w:pPr>
            <w:r w:rsidRPr="005A0F33">
              <w:rPr>
                <w:rFonts w:asciiTheme="minorHAnsi" w:hAnsiTheme="minorHAnsi" w:cstheme="minorHAnsi"/>
                <w:b/>
                <w:bCs/>
                <w:sz w:val="22"/>
                <w:szCs w:val="22"/>
              </w:rPr>
              <w:t>Equipment and/or Supplies</w:t>
            </w:r>
          </w:p>
          <w:p w14:paraId="6D2154D2" w14:textId="77777777" w:rsidR="005A0F33" w:rsidRPr="005A0F33" w:rsidRDefault="005A0F33" w:rsidP="005A0F33">
            <w:pPr>
              <w:pStyle w:val="TableParagraph"/>
              <w:ind w:left="0"/>
              <w:rPr>
                <w:rFonts w:asciiTheme="minorHAnsi" w:hAnsiTheme="minorHAnsi" w:cstheme="minorHAnsi"/>
              </w:rPr>
            </w:pPr>
            <w:r w:rsidRPr="005A0F33">
              <w:rPr>
                <w:rFonts w:asciiTheme="minorHAnsi" w:hAnsiTheme="minorHAnsi" w:cstheme="minorHAnsi"/>
              </w:rPr>
              <w:t>PPE – including gloves, masks, shields, hand sanitizer</w:t>
            </w:r>
          </w:p>
          <w:p w14:paraId="659CE522" w14:textId="32BFDB60" w:rsidR="00E34A07" w:rsidRPr="005A0F33" w:rsidRDefault="005A0F33" w:rsidP="005A0F33">
            <w:pPr>
              <w:rPr>
                <w:rFonts w:asciiTheme="minorHAnsi" w:hAnsiTheme="minorHAnsi" w:cstheme="minorHAnsi"/>
                <w:b/>
                <w:bCs/>
                <w:sz w:val="22"/>
                <w:szCs w:val="22"/>
              </w:rPr>
            </w:pPr>
            <w:r w:rsidRPr="005A0F33">
              <w:rPr>
                <w:rFonts w:asciiTheme="minorHAnsi" w:hAnsiTheme="minorHAnsi" w:cstheme="minorHAnsi"/>
              </w:rPr>
              <w:t>Cleaning Supplies – disinfectant/cleaners and the sanitizing e</w:t>
            </w:r>
            <w:r w:rsidRPr="005A0F33">
              <w:rPr>
                <w:rFonts w:asciiTheme="minorHAnsi" w:hAnsiTheme="minorHAnsi" w:cstheme="minorHAnsi"/>
                <w:sz w:val="22"/>
              </w:rPr>
              <w:t>quipment</w:t>
            </w:r>
            <w:r w:rsidRPr="005A0F33">
              <w:rPr>
                <w:rFonts w:asciiTheme="minorHAnsi" w:hAnsiTheme="minorHAnsi" w:cstheme="minorHAnsi"/>
              </w:rPr>
              <w:t xml:space="preserve"> necessary to keep the school safe and clean   </w:t>
            </w:r>
          </w:p>
        </w:tc>
        <w:tc>
          <w:tcPr>
            <w:tcW w:w="1507" w:type="dxa"/>
          </w:tcPr>
          <w:p w14:paraId="32212091" w14:textId="5CB6E9CF" w:rsidR="00E34A07" w:rsidRPr="005A0F33" w:rsidRDefault="000A0683" w:rsidP="005A0F33">
            <w:pPr>
              <w:rPr>
                <w:rFonts w:asciiTheme="minorHAnsi" w:hAnsiTheme="minorHAnsi" w:cstheme="minorHAnsi"/>
                <w:b/>
                <w:bCs/>
                <w:sz w:val="22"/>
                <w:szCs w:val="22"/>
              </w:rPr>
            </w:pPr>
            <w:r w:rsidRPr="005A0F33">
              <w:rPr>
                <w:rFonts w:asciiTheme="minorHAnsi" w:hAnsiTheme="minorHAnsi" w:cstheme="minorHAnsi"/>
                <w:b/>
                <w:bCs/>
                <w:sz w:val="22"/>
                <w:szCs w:val="22"/>
              </w:rPr>
              <w:t>$</w:t>
            </w:r>
            <w:r w:rsidR="005A0F33" w:rsidRPr="005A0F33">
              <w:rPr>
                <w:rFonts w:asciiTheme="minorHAnsi" w:hAnsiTheme="minorHAnsi" w:cstheme="minorHAnsi"/>
                <w:b/>
                <w:bCs/>
                <w:sz w:val="22"/>
                <w:szCs w:val="22"/>
              </w:rPr>
              <w:t>9</w:t>
            </w:r>
            <w:r w:rsidR="0000504D" w:rsidRPr="005A0F33">
              <w:rPr>
                <w:rFonts w:asciiTheme="minorHAnsi" w:hAnsiTheme="minorHAnsi" w:cstheme="minorHAnsi"/>
                <w:b/>
                <w:bCs/>
                <w:sz w:val="22"/>
                <w:szCs w:val="22"/>
              </w:rPr>
              <w:t>,000</w:t>
            </w:r>
          </w:p>
        </w:tc>
      </w:tr>
      <w:tr w:rsidR="005A0F33" w:rsidRPr="005A0F33" w14:paraId="5E099415" w14:textId="3BEB363D" w:rsidTr="00EF2983">
        <w:tc>
          <w:tcPr>
            <w:tcW w:w="7128" w:type="dxa"/>
            <w:shd w:val="clear" w:color="auto" w:fill="auto"/>
          </w:tcPr>
          <w:p w14:paraId="12FF5DE4" w14:textId="77777777" w:rsidR="00E34A07" w:rsidRPr="005A0F33" w:rsidRDefault="00E34A07" w:rsidP="001039AC">
            <w:pPr>
              <w:rPr>
                <w:rFonts w:asciiTheme="minorHAnsi" w:hAnsiTheme="minorHAnsi" w:cstheme="minorHAnsi"/>
                <w:b/>
                <w:bCs/>
                <w:sz w:val="22"/>
                <w:szCs w:val="22"/>
              </w:rPr>
            </w:pPr>
            <w:r w:rsidRPr="005A0F33">
              <w:rPr>
                <w:rFonts w:asciiTheme="minorHAnsi" w:hAnsiTheme="minorHAnsi" w:cstheme="minorHAnsi"/>
                <w:b/>
                <w:bCs/>
                <w:sz w:val="22"/>
                <w:szCs w:val="22"/>
              </w:rPr>
              <w:t xml:space="preserve">Additional FTE </w:t>
            </w:r>
          </w:p>
          <w:p w14:paraId="4450779D" w14:textId="29028A60" w:rsidR="00E34A07" w:rsidRPr="005A0F33" w:rsidRDefault="005A0F33" w:rsidP="00217DDA">
            <w:pPr>
              <w:rPr>
                <w:rFonts w:asciiTheme="minorHAnsi" w:hAnsiTheme="minorHAnsi" w:cstheme="minorHAnsi"/>
                <w:i/>
                <w:iCs/>
                <w:sz w:val="22"/>
                <w:szCs w:val="22"/>
              </w:rPr>
            </w:pPr>
            <w:r w:rsidRPr="005A0F33">
              <w:rPr>
                <w:rFonts w:asciiTheme="minorHAnsi" w:hAnsiTheme="minorHAnsi" w:cstheme="minorHAnsi"/>
                <w:sz w:val="22"/>
              </w:rPr>
              <w:t xml:space="preserve">Additional custodial staff to </w:t>
            </w:r>
            <w:r w:rsidRPr="005A0F33">
              <w:rPr>
                <w:rFonts w:asciiTheme="minorHAnsi" w:hAnsiTheme="minorHAnsi" w:cstheme="minorHAnsi"/>
              </w:rPr>
              <w:t>clean and disinfect tables during lunch</w:t>
            </w:r>
          </w:p>
        </w:tc>
        <w:tc>
          <w:tcPr>
            <w:tcW w:w="1507" w:type="dxa"/>
          </w:tcPr>
          <w:p w14:paraId="498C9AA6" w14:textId="717EAE10" w:rsidR="00E34A07" w:rsidRPr="005A0F33" w:rsidRDefault="000A0683" w:rsidP="005A0F33">
            <w:pPr>
              <w:rPr>
                <w:rFonts w:asciiTheme="minorHAnsi" w:hAnsiTheme="minorHAnsi" w:cstheme="minorHAnsi"/>
                <w:b/>
                <w:bCs/>
                <w:sz w:val="22"/>
                <w:szCs w:val="22"/>
              </w:rPr>
            </w:pPr>
            <w:r w:rsidRPr="005A0F33">
              <w:rPr>
                <w:rFonts w:asciiTheme="minorHAnsi" w:hAnsiTheme="minorHAnsi" w:cstheme="minorHAnsi"/>
                <w:b/>
                <w:bCs/>
                <w:sz w:val="22"/>
                <w:szCs w:val="22"/>
              </w:rPr>
              <w:t>$</w:t>
            </w:r>
            <w:r w:rsidR="005A0F33" w:rsidRPr="005A0F33">
              <w:rPr>
                <w:rFonts w:asciiTheme="minorHAnsi" w:hAnsiTheme="minorHAnsi" w:cstheme="minorHAnsi"/>
                <w:b/>
                <w:bCs/>
                <w:sz w:val="22"/>
                <w:szCs w:val="22"/>
              </w:rPr>
              <w:t>28</w:t>
            </w:r>
            <w:r w:rsidRPr="005A0F33">
              <w:rPr>
                <w:rFonts w:asciiTheme="minorHAnsi" w:hAnsiTheme="minorHAnsi" w:cstheme="minorHAnsi"/>
                <w:b/>
                <w:bCs/>
                <w:sz w:val="22"/>
                <w:szCs w:val="22"/>
              </w:rPr>
              <w:t>,</w:t>
            </w:r>
            <w:r w:rsidR="005A0F33" w:rsidRPr="005A0F33">
              <w:rPr>
                <w:rFonts w:asciiTheme="minorHAnsi" w:hAnsiTheme="minorHAnsi" w:cstheme="minorHAnsi"/>
                <w:b/>
                <w:bCs/>
                <w:sz w:val="22"/>
                <w:szCs w:val="22"/>
              </w:rPr>
              <w:t>000</w:t>
            </w:r>
          </w:p>
        </w:tc>
      </w:tr>
      <w:tr w:rsidR="005A0F33" w:rsidRPr="005A0F33" w14:paraId="754A451A" w14:textId="786EA3F2" w:rsidTr="00EF2983">
        <w:tc>
          <w:tcPr>
            <w:tcW w:w="7128" w:type="dxa"/>
            <w:shd w:val="clear" w:color="auto" w:fill="auto"/>
          </w:tcPr>
          <w:p w14:paraId="636E951C" w14:textId="77777777" w:rsidR="00E34A07" w:rsidRPr="005A0F33" w:rsidRDefault="00E34A07" w:rsidP="001039AC">
            <w:pPr>
              <w:rPr>
                <w:rFonts w:asciiTheme="minorHAnsi" w:hAnsiTheme="minorHAnsi" w:cstheme="minorHAnsi"/>
                <w:b/>
                <w:bCs/>
                <w:sz w:val="22"/>
                <w:szCs w:val="22"/>
              </w:rPr>
            </w:pPr>
            <w:r w:rsidRPr="005A0F33">
              <w:rPr>
                <w:rFonts w:asciiTheme="minorHAnsi" w:hAnsiTheme="minorHAnsi" w:cstheme="minorHAnsi"/>
                <w:b/>
                <w:bCs/>
                <w:sz w:val="22"/>
                <w:szCs w:val="22"/>
              </w:rPr>
              <w:t>Other Priorities Not Outlined Above</w:t>
            </w:r>
          </w:p>
          <w:p w14:paraId="245B3135" w14:textId="2C00AEB5" w:rsidR="00E34A07" w:rsidRPr="005A0F33" w:rsidRDefault="005B6EDC" w:rsidP="001039AC">
            <w:pPr>
              <w:rPr>
                <w:rFonts w:asciiTheme="minorHAnsi" w:hAnsiTheme="minorHAnsi" w:cstheme="minorHAnsi"/>
                <w:bCs/>
                <w:sz w:val="22"/>
                <w:szCs w:val="22"/>
              </w:rPr>
            </w:pPr>
            <w:r w:rsidRPr="005A0F33">
              <w:rPr>
                <w:rFonts w:asciiTheme="minorHAnsi" w:hAnsiTheme="minorHAnsi" w:cstheme="minorHAnsi"/>
                <w:bCs/>
                <w:sz w:val="22"/>
                <w:szCs w:val="22"/>
              </w:rPr>
              <w:t>NA</w:t>
            </w:r>
          </w:p>
          <w:p w14:paraId="597B9685" w14:textId="735D60A5" w:rsidR="00E34A07" w:rsidRPr="005A0F33" w:rsidRDefault="00E34A07" w:rsidP="001039AC">
            <w:pPr>
              <w:rPr>
                <w:rFonts w:asciiTheme="minorHAnsi" w:hAnsiTheme="minorHAnsi" w:cstheme="minorHAnsi"/>
                <w:b/>
                <w:bCs/>
                <w:sz w:val="22"/>
                <w:szCs w:val="22"/>
              </w:rPr>
            </w:pPr>
          </w:p>
        </w:tc>
        <w:tc>
          <w:tcPr>
            <w:tcW w:w="1507" w:type="dxa"/>
          </w:tcPr>
          <w:p w14:paraId="4794860E" w14:textId="77777777" w:rsidR="00E34A07" w:rsidRPr="005A0F33" w:rsidRDefault="00E34A07" w:rsidP="001039AC">
            <w:pPr>
              <w:rPr>
                <w:rFonts w:asciiTheme="minorHAnsi" w:hAnsiTheme="minorHAnsi" w:cstheme="minorHAnsi"/>
                <w:b/>
                <w:bCs/>
                <w:sz w:val="22"/>
                <w:szCs w:val="22"/>
              </w:rPr>
            </w:pPr>
          </w:p>
        </w:tc>
      </w:tr>
      <w:tr w:rsidR="00E34A07" w:rsidRPr="005A0F33" w14:paraId="5D034FDE" w14:textId="77777777" w:rsidTr="00EF2983">
        <w:tc>
          <w:tcPr>
            <w:tcW w:w="7128" w:type="dxa"/>
            <w:shd w:val="clear" w:color="auto" w:fill="auto"/>
          </w:tcPr>
          <w:p w14:paraId="7DFDBB90" w14:textId="5EBC316F" w:rsidR="00E34A07" w:rsidRPr="005A0F33" w:rsidRDefault="00E34A07" w:rsidP="001039AC">
            <w:pPr>
              <w:rPr>
                <w:rFonts w:asciiTheme="minorHAnsi" w:hAnsiTheme="minorHAnsi" w:cstheme="minorHAnsi"/>
                <w:b/>
                <w:bCs/>
                <w:sz w:val="22"/>
                <w:szCs w:val="22"/>
              </w:rPr>
            </w:pPr>
            <w:r w:rsidRPr="005A0F33">
              <w:rPr>
                <w:rFonts w:asciiTheme="minorHAnsi" w:hAnsiTheme="minorHAnsi" w:cstheme="minorHAnsi"/>
                <w:b/>
                <w:bCs/>
                <w:sz w:val="22"/>
                <w:szCs w:val="22"/>
              </w:rPr>
              <w:t>Total Approximate Budget for Mitigation Strategies</w:t>
            </w:r>
          </w:p>
        </w:tc>
        <w:tc>
          <w:tcPr>
            <w:tcW w:w="1507" w:type="dxa"/>
          </w:tcPr>
          <w:p w14:paraId="0A11840B" w14:textId="20B6DB47" w:rsidR="00E34A07" w:rsidRPr="005A0F33" w:rsidRDefault="0000504D" w:rsidP="005A0F33">
            <w:pPr>
              <w:rPr>
                <w:rFonts w:asciiTheme="minorHAnsi" w:hAnsiTheme="minorHAnsi" w:cstheme="minorHAnsi"/>
                <w:b/>
                <w:bCs/>
                <w:sz w:val="22"/>
                <w:szCs w:val="22"/>
              </w:rPr>
            </w:pPr>
            <w:r w:rsidRPr="005A0F33">
              <w:rPr>
                <w:rFonts w:asciiTheme="minorHAnsi" w:hAnsiTheme="minorHAnsi" w:cstheme="minorHAnsi"/>
                <w:b/>
                <w:bCs/>
                <w:sz w:val="22"/>
                <w:szCs w:val="22"/>
              </w:rPr>
              <w:t>$</w:t>
            </w:r>
            <w:r w:rsidR="005A0F33" w:rsidRPr="005A0F33">
              <w:rPr>
                <w:rFonts w:asciiTheme="minorHAnsi" w:hAnsiTheme="minorHAnsi" w:cstheme="minorHAnsi"/>
                <w:b/>
                <w:bCs/>
                <w:sz w:val="22"/>
                <w:szCs w:val="22"/>
              </w:rPr>
              <w:t>37,000</w:t>
            </w:r>
          </w:p>
        </w:tc>
      </w:tr>
    </w:tbl>
    <w:p w14:paraId="3D4A0004" w14:textId="3F74E416" w:rsidR="005F1E1D" w:rsidRPr="005A0F33" w:rsidRDefault="005F1E1D" w:rsidP="005F1E1D">
      <w:pPr>
        <w:rPr>
          <w:rFonts w:asciiTheme="minorHAnsi" w:hAnsiTheme="minorHAnsi" w:cstheme="minorHAnsi"/>
          <w:sz w:val="22"/>
          <w:szCs w:val="22"/>
        </w:rPr>
      </w:pPr>
    </w:p>
    <w:p w14:paraId="1DBAA684" w14:textId="0336B1FD" w:rsidR="5E59DF4D" w:rsidRDefault="5E59DF4D" w:rsidP="5E59DF4D">
      <w:pPr>
        <w:rPr>
          <w:rFonts w:ascii="Calibri" w:hAnsi="Calibri" w:cs="Calibri"/>
          <w:b/>
          <w:bCs/>
          <w:sz w:val="22"/>
          <w:szCs w:val="22"/>
        </w:rPr>
      </w:pPr>
    </w:p>
    <w:p w14:paraId="025F0526" w14:textId="0A1389B1" w:rsidR="00AE5C18" w:rsidRPr="00AE5C18" w:rsidRDefault="00AE5C18" w:rsidP="005F1E1D">
      <w:pPr>
        <w:rPr>
          <w:rFonts w:ascii="Calibri" w:hAnsi="Calibri" w:cs="Calibri"/>
          <w:b/>
          <w:bCs/>
          <w:sz w:val="22"/>
          <w:szCs w:val="22"/>
        </w:rPr>
      </w:pPr>
      <w:r>
        <w:rPr>
          <w:rFonts w:ascii="Calibri" w:hAnsi="Calibri" w:cs="Calibri"/>
          <w:b/>
          <w:bCs/>
          <w:sz w:val="22"/>
          <w:szCs w:val="22"/>
        </w:rPr>
        <w:t>Academic Impact of Lost Instructional Time</w:t>
      </w:r>
    </w:p>
    <w:p w14:paraId="6B4C6B9A" w14:textId="77777777" w:rsidR="00AE5C18" w:rsidRPr="00DE756C" w:rsidRDefault="00AE5C18" w:rsidP="005F1E1D">
      <w:pPr>
        <w:rPr>
          <w:rFonts w:ascii="Calibri" w:hAnsi="Calibri" w:cs="Calibri"/>
          <w:sz w:val="22"/>
          <w:szCs w:val="22"/>
        </w:rPr>
      </w:pPr>
    </w:p>
    <w:p w14:paraId="5AEF5FCF" w14:textId="7990A5B0" w:rsidR="005F1E1D" w:rsidRPr="00DE756C" w:rsidRDefault="005F1E1D" w:rsidP="005F1E1D">
      <w:pPr>
        <w:pStyle w:val="ListParagraph"/>
        <w:numPr>
          <w:ilvl w:val="0"/>
          <w:numId w:val="1"/>
        </w:numPr>
        <w:spacing w:after="0" w:line="240" w:lineRule="auto"/>
        <w:rPr>
          <w:rFonts w:cs="Calibri"/>
        </w:rPr>
      </w:pPr>
      <w:r w:rsidRPr="51769712">
        <w:rPr>
          <w:rFonts w:cs="Calibri"/>
        </w:rPr>
        <w:t xml:space="preserve">Describe how the school district will use the funds it reserves (i.e., </w:t>
      </w:r>
      <w:r w:rsidR="006729F4" w:rsidRPr="51769712">
        <w:rPr>
          <w:rFonts w:cs="Calibri"/>
          <w:u w:val="single"/>
        </w:rPr>
        <w:t xml:space="preserve">at least </w:t>
      </w:r>
      <w:r w:rsidRPr="51769712">
        <w:rPr>
          <w:rFonts w:cs="Calibri"/>
          <w:u w:val="single"/>
        </w:rPr>
        <w:t>20 percent of funding</w:t>
      </w:r>
      <w:r w:rsidRPr="51769712">
        <w:rPr>
          <w:rFonts w:cs="Calibri"/>
        </w:rPr>
        <w:t xml:space="preserve">) </w:t>
      </w:r>
      <w:r w:rsidRPr="00AD56BE">
        <w:rPr>
          <w:rFonts w:cs="Calibri"/>
        </w:rPr>
        <w:t xml:space="preserve">under </w:t>
      </w:r>
      <w:hyperlink r:id="rId13" w:anchor="H02072C413F7244519FA5BB241E54A282">
        <w:r w:rsidR="00AD56BE" w:rsidRPr="00AD56BE">
          <w:rPr>
            <w:rStyle w:val="Hyperlink"/>
            <w:rFonts w:cs="Calibri"/>
          </w:rPr>
          <w:t>section 2001(e)(1)</w:t>
        </w:r>
      </w:hyperlink>
      <w:r w:rsidRPr="00AD56BE">
        <w:rPr>
          <w:rFonts w:cs="Calibri"/>
        </w:rPr>
        <w:t xml:space="preserve"> of</w:t>
      </w:r>
      <w:r w:rsidRPr="51769712">
        <w:rPr>
          <w:rFonts w:cs="Calibri"/>
        </w:rPr>
        <w:t xml:space="preserve"> the ARP Act to address the academic impact of lost instructional time through the implementation </w:t>
      </w:r>
      <w:r w:rsidRPr="00AD56BE">
        <w:rPr>
          <w:rFonts w:cs="Calibri"/>
        </w:rPr>
        <w:t>of evidence-based interventions</w:t>
      </w:r>
      <w:r w:rsidR="0C32E791" w:rsidRPr="00AD56BE">
        <w:rPr>
          <w:rFonts w:cs="Calibri"/>
        </w:rPr>
        <w:t xml:space="preserve"> (</w:t>
      </w:r>
      <w:r w:rsidR="00575E85" w:rsidRPr="00AD56BE">
        <w:rPr>
          <w:rFonts w:cs="Calibri"/>
        </w:rPr>
        <w:t xml:space="preserve">please see </w:t>
      </w:r>
      <w:hyperlink r:id="rId14" w:history="1">
        <w:r w:rsidR="0C32E791" w:rsidRPr="00AD56BE">
          <w:rPr>
            <w:rStyle w:val="Hyperlink"/>
            <w:rFonts w:cs="Calibri"/>
          </w:rPr>
          <w:t>U.S. Department of Education’s FAQ</w:t>
        </w:r>
      </w:hyperlink>
      <w:r w:rsidR="0C32E791" w:rsidRPr="00AD56BE">
        <w:rPr>
          <w:rFonts w:cs="Calibri"/>
        </w:rPr>
        <w:t xml:space="preserve"> A-10</w:t>
      </w:r>
      <w:r w:rsidR="36733A01" w:rsidRPr="00AD56BE">
        <w:rPr>
          <w:rFonts w:cs="Calibri"/>
        </w:rPr>
        <w:t xml:space="preserve"> </w:t>
      </w:r>
      <w:r w:rsidR="2B1D3A27" w:rsidRPr="00AD56BE">
        <w:rPr>
          <w:rFonts w:cs="Calibri"/>
        </w:rPr>
        <w:t xml:space="preserve"> and C-2</w:t>
      </w:r>
      <w:r w:rsidR="00575E85" w:rsidRPr="00AD56BE">
        <w:rPr>
          <w:rFonts w:cs="Calibri"/>
        </w:rPr>
        <w:t xml:space="preserve">; districts may also consult the department’s Evidence Based Practices Template found under </w:t>
      </w:r>
      <w:r w:rsidR="00543294">
        <w:rPr>
          <w:rFonts w:cs="Calibri"/>
        </w:rPr>
        <w:t>Documents/</w:t>
      </w:r>
      <w:r w:rsidR="00575E85" w:rsidRPr="00AD56BE">
        <w:rPr>
          <w:rFonts w:cs="Calibri"/>
        </w:rPr>
        <w:t xml:space="preserve">Resources </w:t>
      </w:r>
      <w:hyperlink r:id="rId15" w:history="1">
        <w:r w:rsidR="00575E85" w:rsidRPr="00AD56BE">
          <w:rPr>
            <w:rStyle w:val="Hyperlink"/>
            <w:rFonts w:cs="Calibri"/>
          </w:rPr>
          <w:t>here</w:t>
        </w:r>
      </w:hyperlink>
      <w:r w:rsidR="0C32E791" w:rsidRPr="00AD56BE">
        <w:rPr>
          <w:rFonts w:cs="Calibri"/>
        </w:rPr>
        <w:t>)</w:t>
      </w:r>
      <w:r w:rsidRPr="00AD56BE">
        <w:rPr>
          <w:rFonts w:cs="Calibri"/>
        </w:rPr>
        <w:t xml:space="preserve">. </w:t>
      </w:r>
      <w:r w:rsidR="00AE5C18" w:rsidRPr="00AD56BE">
        <w:rPr>
          <w:rFonts w:cs="Calibri"/>
        </w:rPr>
        <w:t>This</w:t>
      </w:r>
      <w:r w:rsidRPr="00AD56BE">
        <w:rPr>
          <w:rFonts w:cs="Calibri"/>
        </w:rPr>
        <w:t xml:space="preserve"> can include summer learning, extended school day, comprehensive afterschool programs</w:t>
      </w:r>
      <w:r w:rsidRPr="51769712">
        <w:rPr>
          <w:rFonts w:cs="Calibri"/>
        </w:rPr>
        <w:t>, or extended school year. Please insert NA if a category is not applicable to your plan.</w:t>
      </w:r>
    </w:p>
    <w:p w14:paraId="2C3B778B" w14:textId="77777777" w:rsidR="005F1E1D" w:rsidRPr="00DE756C" w:rsidRDefault="005F1E1D" w:rsidP="005F1E1D">
      <w:pPr>
        <w:pStyle w:val="ListParagraph"/>
        <w:spacing w:after="0" w:line="240" w:lineRule="auto"/>
        <w:rPr>
          <w:rFonts w:cs="Calibri"/>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412"/>
      </w:tblGrid>
      <w:tr w:rsidR="0046421C" w:rsidRPr="00DE756C" w14:paraId="603C9F58" w14:textId="067624B9" w:rsidTr="00217DDA">
        <w:trPr>
          <w:trHeight w:val="534"/>
        </w:trPr>
        <w:tc>
          <w:tcPr>
            <w:tcW w:w="7223" w:type="dxa"/>
            <w:shd w:val="clear" w:color="auto" w:fill="BFBFBF" w:themeFill="background1" w:themeFillShade="BF"/>
          </w:tcPr>
          <w:p w14:paraId="0065E631" w14:textId="77777777" w:rsidR="0046421C" w:rsidRPr="00DE756C" w:rsidRDefault="0046421C" w:rsidP="00DE756C">
            <w:pPr>
              <w:jc w:val="center"/>
              <w:rPr>
                <w:rFonts w:ascii="Calibri" w:hAnsi="Calibri" w:cs="Calibri"/>
                <w:b/>
                <w:bCs/>
                <w:sz w:val="22"/>
                <w:szCs w:val="22"/>
              </w:rPr>
            </w:pPr>
            <w:bookmarkStart w:id="0" w:name="_Hlk73441660"/>
            <w:r w:rsidRPr="00DE756C">
              <w:rPr>
                <w:rFonts w:ascii="Calibri" w:hAnsi="Calibri" w:cs="Calibri"/>
                <w:b/>
                <w:bCs/>
                <w:sz w:val="22"/>
                <w:szCs w:val="22"/>
              </w:rPr>
              <w:t>Narrative</w:t>
            </w:r>
          </w:p>
        </w:tc>
        <w:tc>
          <w:tcPr>
            <w:tcW w:w="1412" w:type="dxa"/>
            <w:shd w:val="clear" w:color="auto" w:fill="BFBFBF" w:themeFill="background1" w:themeFillShade="BF"/>
          </w:tcPr>
          <w:p w14:paraId="7D6B8C98" w14:textId="5450E9BB" w:rsidR="0046421C" w:rsidRPr="00DE756C" w:rsidRDefault="0046421C" w:rsidP="00DE756C">
            <w:pPr>
              <w:jc w:val="center"/>
              <w:rPr>
                <w:rFonts w:ascii="Calibri" w:hAnsi="Calibri" w:cs="Calibri"/>
                <w:b/>
                <w:bCs/>
                <w:sz w:val="22"/>
                <w:szCs w:val="22"/>
              </w:rPr>
            </w:pPr>
            <w:r>
              <w:rPr>
                <w:rFonts w:ascii="Calibri" w:hAnsi="Calibri" w:cs="Calibri"/>
                <w:b/>
                <w:bCs/>
                <w:sz w:val="22"/>
                <w:szCs w:val="22"/>
              </w:rPr>
              <w:t>Approximate Budget</w:t>
            </w:r>
          </w:p>
        </w:tc>
      </w:tr>
      <w:tr w:rsidR="0046421C" w:rsidRPr="00DE756C" w14:paraId="558C928F" w14:textId="21FD96AF" w:rsidTr="00EF2983">
        <w:trPr>
          <w:trHeight w:val="824"/>
        </w:trPr>
        <w:tc>
          <w:tcPr>
            <w:tcW w:w="8635" w:type="dxa"/>
            <w:gridSpan w:val="2"/>
            <w:shd w:val="clear" w:color="auto" w:fill="auto"/>
          </w:tcPr>
          <w:p w14:paraId="7DA2CD81" w14:textId="77777777" w:rsidR="0046421C" w:rsidRPr="005374DB" w:rsidRDefault="0046421C" w:rsidP="001039AC">
            <w:pPr>
              <w:rPr>
                <w:rFonts w:asciiTheme="minorHAnsi" w:hAnsiTheme="minorHAnsi" w:cstheme="minorHAnsi"/>
                <w:b/>
                <w:bCs/>
                <w:sz w:val="22"/>
                <w:szCs w:val="22"/>
              </w:rPr>
            </w:pPr>
            <w:r w:rsidRPr="005374DB">
              <w:rPr>
                <w:rFonts w:asciiTheme="minorHAnsi" w:hAnsiTheme="minorHAnsi" w:cstheme="minorHAnsi"/>
                <w:b/>
                <w:bCs/>
                <w:sz w:val="22"/>
                <w:szCs w:val="22"/>
              </w:rPr>
              <w:t>Overview</w:t>
            </w:r>
          </w:p>
          <w:p w14:paraId="4FFCF441" w14:textId="77777777" w:rsidR="001938C8" w:rsidRPr="005374DB" w:rsidRDefault="000F5B62" w:rsidP="000F5B62">
            <w:pPr>
              <w:rPr>
                <w:rFonts w:asciiTheme="minorHAnsi" w:hAnsiTheme="minorHAnsi" w:cstheme="minorHAnsi"/>
                <w:sz w:val="22"/>
              </w:rPr>
            </w:pPr>
            <w:r w:rsidRPr="005374DB">
              <w:rPr>
                <w:rFonts w:asciiTheme="minorHAnsi" w:hAnsiTheme="minorHAnsi" w:cstheme="minorHAnsi"/>
                <w:sz w:val="22"/>
              </w:rPr>
              <w:t>Data analysis is conducted annual</w:t>
            </w:r>
            <w:r w:rsidR="00406A88" w:rsidRPr="005374DB">
              <w:rPr>
                <w:rFonts w:asciiTheme="minorHAnsi" w:hAnsiTheme="minorHAnsi" w:cstheme="minorHAnsi"/>
                <w:sz w:val="22"/>
              </w:rPr>
              <w:t>ly</w:t>
            </w:r>
            <w:r w:rsidRPr="005374DB">
              <w:rPr>
                <w:rFonts w:asciiTheme="minorHAnsi" w:hAnsiTheme="minorHAnsi" w:cstheme="minorHAnsi"/>
                <w:sz w:val="22"/>
              </w:rPr>
              <w:t xml:space="preserve">.  </w:t>
            </w:r>
            <w:r w:rsidR="00217DDA" w:rsidRPr="005374DB">
              <w:rPr>
                <w:rFonts w:asciiTheme="minorHAnsi" w:hAnsiTheme="minorHAnsi" w:cstheme="minorHAnsi"/>
                <w:sz w:val="22"/>
              </w:rPr>
              <w:t>Our</w:t>
            </w:r>
            <w:r w:rsidR="00406A88" w:rsidRPr="005374DB">
              <w:rPr>
                <w:rFonts w:asciiTheme="minorHAnsi" w:hAnsiTheme="minorHAnsi" w:cstheme="minorHAnsi"/>
                <w:sz w:val="22"/>
              </w:rPr>
              <w:t xml:space="preserve"> test scores for 2</w:t>
            </w:r>
            <w:r w:rsidR="00840B6E" w:rsidRPr="005374DB">
              <w:rPr>
                <w:rFonts w:asciiTheme="minorHAnsi" w:hAnsiTheme="minorHAnsi" w:cstheme="minorHAnsi"/>
                <w:sz w:val="22"/>
              </w:rPr>
              <w:t xml:space="preserve">021 are higher than anticipated considering </w:t>
            </w:r>
            <w:r w:rsidR="005B6A82" w:rsidRPr="005374DB">
              <w:rPr>
                <w:rFonts w:asciiTheme="minorHAnsi" w:hAnsiTheme="minorHAnsi" w:cstheme="minorHAnsi"/>
                <w:sz w:val="22"/>
              </w:rPr>
              <w:t xml:space="preserve">how </w:t>
            </w:r>
            <w:r w:rsidR="00840B6E" w:rsidRPr="005374DB">
              <w:rPr>
                <w:rFonts w:asciiTheme="minorHAnsi" w:hAnsiTheme="minorHAnsi" w:cstheme="minorHAnsi"/>
                <w:sz w:val="22"/>
              </w:rPr>
              <w:t xml:space="preserve">the </w:t>
            </w:r>
            <w:r w:rsidR="00217DDA" w:rsidRPr="005374DB">
              <w:rPr>
                <w:rFonts w:asciiTheme="minorHAnsi" w:hAnsiTheme="minorHAnsi" w:cstheme="minorHAnsi"/>
                <w:sz w:val="22"/>
              </w:rPr>
              <w:t>time students spent</w:t>
            </w:r>
            <w:r w:rsidR="00840B6E" w:rsidRPr="005374DB">
              <w:rPr>
                <w:rFonts w:asciiTheme="minorHAnsi" w:hAnsiTheme="minorHAnsi" w:cstheme="minorHAnsi"/>
                <w:sz w:val="22"/>
              </w:rPr>
              <w:t xml:space="preserve"> learning at home</w:t>
            </w:r>
            <w:r w:rsidR="005B6A82" w:rsidRPr="005374DB">
              <w:rPr>
                <w:rFonts w:asciiTheme="minorHAnsi" w:hAnsiTheme="minorHAnsi" w:cstheme="minorHAnsi"/>
                <w:sz w:val="22"/>
              </w:rPr>
              <w:t xml:space="preserve"> impacted face to face instruction, classroom interactions, and the structure the school setting offers</w:t>
            </w:r>
            <w:r w:rsidR="00840B6E" w:rsidRPr="005374DB">
              <w:rPr>
                <w:rFonts w:asciiTheme="minorHAnsi" w:hAnsiTheme="minorHAnsi" w:cstheme="minorHAnsi"/>
                <w:sz w:val="22"/>
              </w:rPr>
              <w:t>.</w:t>
            </w:r>
            <w:r w:rsidR="003F572B" w:rsidRPr="005374DB">
              <w:rPr>
                <w:rFonts w:asciiTheme="minorHAnsi" w:hAnsiTheme="minorHAnsi" w:cstheme="minorHAnsi"/>
                <w:sz w:val="22"/>
              </w:rPr>
              <w:t xml:space="preserve"> </w:t>
            </w:r>
            <w:r w:rsidR="005B6A82" w:rsidRPr="005374DB">
              <w:rPr>
                <w:rFonts w:asciiTheme="minorHAnsi" w:hAnsiTheme="minorHAnsi" w:cstheme="minorHAnsi"/>
                <w:sz w:val="22"/>
              </w:rPr>
              <w:t xml:space="preserve"> Teachers indicate that approximately 10% of students were negatively affected by this.</w:t>
            </w:r>
            <w:r w:rsidR="003F572B" w:rsidRPr="005374DB">
              <w:rPr>
                <w:rFonts w:asciiTheme="minorHAnsi" w:hAnsiTheme="minorHAnsi" w:cstheme="minorHAnsi"/>
                <w:sz w:val="22"/>
              </w:rPr>
              <w:t xml:space="preserve"> </w:t>
            </w:r>
            <w:r w:rsidR="00217DDA" w:rsidRPr="005374DB">
              <w:rPr>
                <w:rFonts w:asciiTheme="minorHAnsi" w:hAnsiTheme="minorHAnsi" w:cstheme="minorHAnsi"/>
                <w:sz w:val="22"/>
              </w:rPr>
              <w:t xml:space="preserve"> </w:t>
            </w:r>
          </w:p>
          <w:p w14:paraId="2D2E7B82" w14:textId="77777777" w:rsidR="001938C8" w:rsidRPr="005374DB" w:rsidRDefault="001938C8" w:rsidP="000F5B62">
            <w:pPr>
              <w:rPr>
                <w:rFonts w:asciiTheme="minorHAnsi" w:hAnsiTheme="minorHAnsi" w:cstheme="minorHAnsi"/>
                <w:sz w:val="22"/>
                <w:highlight w:val="yellow"/>
              </w:rPr>
            </w:pPr>
          </w:p>
          <w:p w14:paraId="739FBAC7" w14:textId="297BBB65" w:rsidR="000F5B62" w:rsidRPr="005374DB" w:rsidRDefault="001938C8" w:rsidP="000F5B62">
            <w:pPr>
              <w:rPr>
                <w:rFonts w:asciiTheme="minorHAnsi" w:hAnsiTheme="minorHAnsi" w:cstheme="minorHAnsi"/>
                <w:sz w:val="22"/>
              </w:rPr>
            </w:pPr>
            <w:r w:rsidRPr="005374DB">
              <w:rPr>
                <w:rFonts w:asciiTheme="minorHAnsi" w:hAnsiTheme="minorHAnsi" w:cstheme="minorHAnsi"/>
                <w:sz w:val="22"/>
              </w:rPr>
              <w:lastRenderedPageBreak/>
              <w:t>The Alcester-Hudson School District offered in-person and remote learning for all students during the 2020-2021 school year.  The 2021-2022 school year will continue with in-person learning.  Remote learning will be offered as necessary.</w:t>
            </w:r>
            <w:r w:rsidR="00406A88" w:rsidRPr="005374DB">
              <w:rPr>
                <w:rFonts w:asciiTheme="minorHAnsi" w:hAnsiTheme="minorHAnsi" w:cstheme="minorHAnsi"/>
                <w:sz w:val="22"/>
              </w:rPr>
              <w:t xml:space="preserve">  </w:t>
            </w:r>
          </w:p>
          <w:p w14:paraId="51CD6B2A" w14:textId="77777777" w:rsidR="000F5B62" w:rsidRPr="005374DB" w:rsidRDefault="000F5B62" w:rsidP="000F5B62">
            <w:pPr>
              <w:rPr>
                <w:rFonts w:asciiTheme="minorHAnsi" w:hAnsiTheme="minorHAnsi" w:cstheme="minorHAnsi"/>
                <w:sz w:val="22"/>
              </w:rPr>
            </w:pPr>
          </w:p>
          <w:p w14:paraId="188A8DF8" w14:textId="6705490F" w:rsidR="0046421C" w:rsidRPr="005374DB" w:rsidRDefault="00403959" w:rsidP="001938C8">
            <w:pPr>
              <w:rPr>
                <w:rFonts w:asciiTheme="minorHAnsi" w:hAnsiTheme="minorHAnsi" w:cstheme="minorHAnsi"/>
                <w:b/>
                <w:bCs/>
                <w:sz w:val="22"/>
                <w:szCs w:val="22"/>
                <w:highlight w:val="yellow"/>
              </w:rPr>
            </w:pPr>
            <w:r w:rsidRPr="005374DB">
              <w:rPr>
                <w:rFonts w:asciiTheme="minorHAnsi" w:hAnsiTheme="minorHAnsi" w:cstheme="minorHAnsi"/>
                <w:bCs/>
                <w:sz w:val="22"/>
                <w:szCs w:val="22"/>
              </w:rPr>
              <w:t xml:space="preserve">The </w:t>
            </w:r>
            <w:r w:rsidR="005A0F33" w:rsidRPr="005374DB">
              <w:rPr>
                <w:rFonts w:asciiTheme="minorHAnsi" w:hAnsiTheme="minorHAnsi" w:cstheme="minorHAnsi"/>
                <w:bCs/>
                <w:sz w:val="22"/>
                <w:szCs w:val="22"/>
              </w:rPr>
              <w:t>Alcester-Hudson</w:t>
            </w:r>
            <w:r w:rsidRPr="005374DB">
              <w:rPr>
                <w:rFonts w:asciiTheme="minorHAnsi" w:hAnsiTheme="minorHAnsi" w:cstheme="minorHAnsi"/>
                <w:bCs/>
                <w:sz w:val="22"/>
                <w:szCs w:val="22"/>
              </w:rPr>
              <w:t xml:space="preserve"> School District </w:t>
            </w:r>
            <w:r w:rsidR="001938C8" w:rsidRPr="005374DB">
              <w:rPr>
                <w:rFonts w:asciiTheme="minorHAnsi" w:hAnsiTheme="minorHAnsi" w:cstheme="minorHAnsi"/>
                <w:bCs/>
                <w:sz w:val="22"/>
                <w:szCs w:val="22"/>
              </w:rPr>
              <w:t>believes in-person learning i</w:t>
            </w:r>
            <w:r w:rsidRPr="005374DB">
              <w:rPr>
                <w:rFonts w:asciiTheme="minorHAnsi" w:hAnsiTheme="minorHAnsi" w:cstheme="minorHAnsi"/>
                <w:bCs/>
                <w:sz w:val="22"/>
                <w:szCs w:val="22"/>
              </w:rPr>
              <w:t xml:space="preserve">s the most effective strategy to provide supports for students who lost instructional time. </w:t>
            </w:r>
            <w:r w:rsidR="003B457A" w:rsidRPr="005374DB">
              <w:rPr>
                <w:rFonts w:asciiTheme="minorHAnsi" w:hAnsiTheme="minorHAnsi" w:cstheme="minorHAnsi"/>
                <w:bCs/>
                <w:sz w:val="22"/>
                <w:szCs w:val="22"/>
              </w:rPr>
              <w:t xml:space="preserve"> </w:t>
            </w:r>
            <w:r w:rsidR="005B6A82" w:rsidRPr="005374DB">
              <w:rPr>
                <w:rFonts w:ascii="Calibri" w:hAnsi="Calibri" w:cs="Calibri"/>
                <w:bCs/>
                <w:sz w:val="22"/>
                <w:szCs w:val="22"/>
              </w:rPr>
              <w:t>We are looking to address these trends through a combination of additional staff members, extended learning opportunities, and examining curriculum pacing to meet individual learning styles and levels of engagement.  Classroom and district assessment will assist in identifying specific areas of learning deficiency.  We will visit the South Dakota Strong Schools document as a reference of evidence-based practices such as What Works Clearinghouse, Iris, and the Doing What Works Library.</w:t>
            </w:r>
          </w:p>
        </w:tc>
      </w:tr>
      <w:bookmarkEnd w:id="0"/>
      <w:tr w:rsidR="0046421C" w:rsidRPr="00DE756C" w14:paraId="7D1EE56E" w14:textId="16752722" w:rsidTr="00217DDA">
        <w:trPr>
          <w:trHeight w:val="809"/>
        </w:trPr>
        <w:tc>
          <w:tcPr>
            <w:tcW w:w="7223" w:type="dxa"/>
            <w:shd w:val="clear" w:color="auto" w:fill="auto"/>
          </w:tcPr>
          <w:p w14:paraId="0CDF5217" w14:textId="77777777" w:rsidR="0046421C" w:rsidRPr="00217DDA" w:rsidRDefault="0046421C" w:rsidP="001039AC">
            <w:pPr>
              <w:rPr>
                <w:rFonts w:asciiTheme="minorHAnsi" w:hAnsiTheme="minorHAnsi" w:cstheme="minorHAnsi"/>
                <w:b/>
                <w:bCs/>
                <w:sz w:val="22"/>
                <w:szCs w:val="22"/>
              </w:rPr>
            </w:pPr>
            <w:r w:rsidRPr="00217DDA">
              <w:rPr>
                <w:rFonts w:asciiTheme="minorHAnsi" w:hAnsiTheme="minorHAnsi" w:cstheme="minorHAnsi"/>
                <w:b/>
                <w:bCs/>
                <w:sz w:val="22"/>
                <w:szCs w:val="22"/>
              </w:rPr>
              <w:lastRenderedPageBreak/>
              <w:t>Specific Evidence-Based Interventions (</w:t>
            </w:r>
            <w:proofErr w:type="spellStart"/>
            <w:r w:rsidRPr="00217DDA">
              <w:rPr>
                <w:rFonts w:asciiTheme="minorHAnsi" w:hAnsiTheme="minorHAnsi" w:cstheme="minorHAnsi"/>
                <w:b/>
                <w:bCs/>
                <w:sz w:val="22"/>
                <w:szCs w:val="22"/>
              </w:rPr>
              <w:t>eg.</w:t>
            </w:r>
            <w:proofErr w:type="spellEnd"/>
            <w:r w:rsidRPr="00217DDA">
              <w:rPr>
                <w:rFonts w:asciiTheme="minorHAnsi" w:hAnsiTheme="minorHAnsi" w:cstheme="minorHAnsi"/>
                <w:b/>
                <w:bCs/>
                <w:sz w:val="22"/>
                <w:szCs w:val="22"/>
              </w:rPr>
              <w:t>, curriculum, assessments)</w:t>
            </w:r>
          </w:p>
          <w:p w14:paraId="015D8E0B" w14:textId="4F0D0529" w:rsidR="0046421C" w:rsidRPr="005B6A82" w:rsidRDefault="005B6A82" w:rsidP="00217DDA">
            <w:pPr>
              <w:rPr>
                <w:rFonts w:asciiTheme="minorHAnsi" w:hAnsiTheme="minorHAnsi" w:cstheme="minorHAnsi"/>
                <w:bCs/>
                <w:sz w:val="22"/>
                <w:szCs w:val="22"/>
              </w:rPr>
            </w:pPr>
            <w:r w:rsidRPr="005B6A82">
              <w:rPr>
                <w:rFonts w:asciiTheme="minorHAnsi" w:hAnsiTheme="minorHAnsi" w:cstheme="minorHAnsi"/>
                <w:bCs/>
                <w:sz w:val="22"/>
                <w:szCs w:val="22"/>
              </w:rPr>
              <w:t>NA</w:t>
            </w:r>
          </w:p>
        </w:tc>
        <w:tc>
          <w:tcPr>
            <w:tcW w:w="1412" w:type="dxa"/>
          </w:tcPr>
          <w:p w14:paraId="276AF422" w14:textId="3FCEB1A2" w:rsidR="0046421C" w:rsidRPr="00217DDA" w:rsidRDefault="0046421C" w:rsidP="00217DDA">
            <w:pPr>
              <w:rPr>
                <w:rFonts w:asciiTheme="minorHAnsi" w:hAnsiTheme="minorHAnsi" w:cstheme="minorHAnsi"/>
                <w:b/>
                <w:bCs/>
                <w:sz w:val="22"/>
                <w:szCs w:val="22"/>
              </w:rPr>
            </w:pPr>
          </w:p>
        </w:tc>
      </w:tr>
      <w:tr w:rsidR="00217DDA" w:rsidRPr="00DE756C" w14:paraId="1ABA7734" w14:textId="4D247958" w:rsidTr="00217DDA">
        <w:trPr>
          <w:trHeight w:val="824"/>
        </w:trPr>
        <w:tc>
          <w:tcPr>
            <w:tcW w:w="7223" w:type="dxa"/>
            <w:shd w:val="clear" w:color="auto" w:fill="auto"/>
          </w:tcPr>
          <w:p w14:paraId="255497F6" w14:textId="42DFFDAF" w:rsidR="00217DDA" w:rsidRPr="000543B9" w:rsidRDefault="00217DDA" w:rsidP="00217DDA">
            <w:pPr>
              <w:rPr>
                <w:rFonts w:asciiTheme="minorHAnsi" w:hAnsiTheme="minorHAnsi" w:cstheme="minorHAnsi"/>
                <w:b/>
                <w:bCs/>
                <w:sz w:val="22"/>
                <w:szCs w:val="22"/>
              </w:rPr>
            </w:pPr>
            <w:r w:rsidRPr="000543B9">
              <w:rPr>
                <w:rFonts w:asciiTheme="minorHAnsi" w:hAnsiTheme="minorHAnsi" w:cstheme="minorHAnsi"/>
                <w:b/>
                <w:bCs/>
                <w:sz w:val="22"/>
                <w:szCs w:val="22"/>
              </w:rPr>
              <w:t>Opportunities for Extended Learning (</w:t>
            </w:r>
            <w:proofErr w:type="spellStart"/>
            <w:r w:rsidRPr="000543B9">
              <w:rPr>
                <w:rFonts w:asciiTheme="minorHAnsi" w:hAnsiTheme="minorHAnsi" w:cstheme="minorHAnsi"/>
                <w:b/>
                <w:bCs/>
                <w:sz w:val="22"/>
                <w:szCs w:val="22"/>
              </w:rPr>
              <w:t>eg.</w:t>
            </w:r>
            <w:proofErr w:type="spellEnd"/>
            <w:r w:rsidRPr="000543B9">
              <w:rPr>
                <w:rFonts w:asciiTheme="minorHAnsi" w:hAnsiTheme="minorHAnsi" w:cstheme="minorHAnsi"/>
                <w:b/>
                <w:bCs/>
                <w:sz w:val="22"/>
                <w:szCs w:val="22"/>
              </w:rPr>
              <w:t xml:space="preserve">, summer school, afterschool) </w:t>
            </w:r>
          </w:p>
          <w:p w14:paraId="476221E0" w14:textId="7CD3DFFB" w:rsidR="000543B9" w:rsidRPr="000543B9" w:rsidRDefault="000543B9" w:rsidP="0041058D">
            <w:pPr>
              <w:rPr>
                <w:rFonts w:asciiTheme="minorHAnsi" w:hAnsiTheme="minorHAnsi" w:cstheme="minorHAnsi"/>
                <w:b/>
                <w:bCs/>
                <w:sz w:val="22"/>
                <w:szCs w:val="22"/>
              </w:rPr>
            </w:pPr>
            <w:r w:rsidRPr="000543B9">
              <w:rPr>
                <w:rFonts w:asciiTheme="minorHAnsi" w:hAnsiTheme="minorHAnsi" w:cstheme="minorHAnsi"/>
                <w:sz w:val="22"/>
                <w:szCs w:val="22"/>
              </w:rPr>
              <w:t>As teachers observe students struggling in class, they will contact parents and attempt to set up tutoring sessions with these students. The tutoring will take place either before or after school with the classroom teacher</w:t>
            </w:r>
            <w:r w:rsidR="00AF21C2">
              <w:rPr>
                <w:rFonts w:asciiTheme="minorHAnsi" w:hAnsiTheme="minorHAnsi" w:cstheme="minorHAnsi"/>
                <w:sz w:val="22"/>
                <w:szCs w:val="22"/>
              </w:rPr>
              <w:t xml:space="preserve">.  In addition, students </w:t>
            </w:r>
            <w:r w:rsidR="0041058D">
              <w:rPr>
                <w:rFonts w:asciiTheme="minorHAnsi" w:hAnsiTheme="minorHAnsi" w:cstheme="minorHAnsi"/>
                <w:sz w:val="22"/>
                <w:szCs w:val="22"/>
              </w:rPr>
              <w:t xml:space="preserve">in Grades 4-12 </w:t>
            </w:r>
            <w:r w:rsidR="00AF21C2">
              <w:rPr>
                <w:rFonts w:asciiTheme="minorHAnsi" w:hAnsiTheme="minorHAnsi" w:cstheme="minorHAnsi"/>
                <w:sz w:val="22"/>
                <w:szCs w:val="22"/>
              </w:rPr>
              <w:t xml:space="preserve">may also take advantage of the </w:t>
            </w:r>
            <w:r w:rsidR="0041058D">
              <w:rPr>
                <w:rFonts w:asciiTheme="minorHAnsi" w:hAnsiTheme="minorHAnsi" w:cstheme="minorHAnsi"/>
                <w:sz w:val="22"/>
                <w:szCs w:val="22"/>
              </w:rPr>
              <w:t xml:space="preserve">structured </w:t>
            </w:r>
            <w:r w:rsidR="00AF21C2">
              <w:rPr>
                <w:rFonts w:asciiTheme="minorHAnsi" w:hAnsiTheme="minorHAnsi" w:cstheme="minorHAnsi"/>
                <w:sz w:val="22"/>
                <w:szCs w:val="22"/>
              </w:rPr>
              <w:t>after-school program</w:t>
            </w:r>
            <w:r w:rsidR="0041058D">
              <w:rPr>
                <w:rFonts w:asciiTheme="minorHAnsi" w:hAnsiTheme="minorHAnsi" w:cstheme="minorHAnsi"/>
                <w:sz w:val="22"/>
                <w:szCs w:val="22"/>
              </w:rPr>
              <w:t xml:space="preserve"> taught by certified teachers.</w:t>
            </w:r>
          </w:p>
        </w:tc>
        <w:tc>
          <w:tcPr>
            <w:tcW w:w="1412" w:type="dxa"/>
          </w:tcPr>
          <w:p w14:paraId="0B4FF944" w14:textId="69DE3ED5" w:rsidR="00217DDA" w:rsidRPr="00217DDA" w:rsidRDefault="00217DDA" w:rsidP="00217DDA">
            <w:pPr>
              <w:rPr>
                <w:rFonts w:asciiTheme="minorHAnsi" w:hAnsiTheme="minorHAnsi" w:cstheme="minorHAnsi"/>
                <w:b/>
                <w:bCs/>
                <w:sz w:val="22"/>
                <w:szCs w:val="22"/>
              </w:rPr>
            </w:pPr>
            <w:r w:rsidRPr="00217DDA">
              <w:rPr>
                <w:rFonts w:asciiTheme="minorHAnsi" w:hAnsiTheme="minorHAnsi" w:cstheme="minorHAnsi"/>
                <w:b/>
                <w:bCs/>
                <w:sz w:val="22"/>
                <w:szCs w:val="22"/>
              </w:rPr>
              <w:t>$67,560</w:t>
            </w:r>
          </w:p>
        </w:tc>
      </w:tr>
      <w:tr w:rsidR="00217DDA" w:rsidRPr="00DE756C" w14:paraId="6A7CA658" w14:textId="161A6672" w:rsidTr="00217DDA">
        <w:trPr>
          <w:trHeight w:val="809"/>
        </w:trPr>
        <w:tc>
          <w:tcPr>
            <w:tcW w:w="7223" w:type="dxa"/>
            <w:shd w:val="clear" w:color="auto" w:fill="auto"/>
          </w:tcPr>
          <w:p w14:paraId="7E7BBDC9" w14:textId="77777777" w:rsidR="00217DDA" w:rsidRPr="00217DDA" w:rsidRDefault="00217DDA" w:rsidP="00217DDA">
            <w:pPr>
              <w:rPr>
                <w:rFonts w:asciiTheme="minorHAnsi" w:hAnsiTheme="minorHAnsi" w:cstheme="minorHAnsi"/>
                <w:b/>
                <w:bCs/>
                <w:sz w:val="22"/>
                <w:szCs w:val="22"/>
              </w:rPr>
            </w:pPr>
            <w:r w:rsidRPr="00217DDA">
              <w:rPr>
                <w:rFonts w:asciiTheme="minorHAnsi" w:hAnsiTheme="minorHAnsi" w:cstheme="minorHAnsi"/>
                <w:b/>
                <w:bCs/>
                <w:sz w:val="22"/>
                <w:szCs w:val="22"/>
              </w:rPr>
              <w:t>Equipment and/or Supplies</w:t>
            </w:r>
          </w:p>
          <w:p w14:paraId="0A2FE54E" w14:textId="725F5472" w:rsidR="00217DDA" w:rsidRPr="00217DDA" w:rsidRDefault="005B6A82" w:rsidP="00217DDA">
            <w:pPr>
              <w:rPr>
                <w:rFonts w:asciiTheme="minorHAnsi" w:hAnsiTheme="minorHAnsi" w:cstheme="minorHAnsi"/>
                <w:b/>
                <w:bCs/>
                <w:sz w:val="22"/>
                <w:szCs w:val="22"/>
              </w:rPr>
            </w:pPr>
            <w:r w:rsidRPr="005B6A82">
              <w:rPr>
                <w:rFonts w:asciiTheme="minorHAnsi" w:hAnsiTheme="minorHAnsi" w:cstheme="minorHAnsi"/>
                <w:bCs/>
                <w:sz w:val="22"/>
                <w:szCs w:val="22"/>
              </w:rPr>
              <w:t>NA</w:t>
            </w:r>
          </w:p>
        </w:tc>
        <w:tc>
          <w:tcPr>
            <w:tcW w:w="1412" w:type="dxa"/>
          </w:tcPr>
          <w:p w14:paraId="0DD8D47F" w14:textId="28DCFAF4" w:rsidR="00217DDA" w:rsidRPr="00217DDA" w:rsidRDefault="00217DDA" w:rsidP="00217DDA">
            <w:pPr>
              <w:rPr>
                <w:rFonts w:asciiTheme="minorHAnsi" w:hAnsiTheme="minorHAnsi" w:cstheme="minorHAnsi"/>
                <w:b/>
                <w:bCs/>
                <w:sz w:val="22"/>
                <w:szCs w:val="22"/>
              </w:rPr>
            </w:pPr>
          </w:p>
        </w:tc>
      </w:tr>
      <w:tr w:rsidR="00217DDA" w:rsidRPr="00DE756C" w14:paraId="40EE58DB" w14:textId="525CBEA3" w:rsidTr="00217DDA">
        <w:trPr>
          <w:trHeight w:val="809"/>
        </w:trPr>
        <w:tc>
          <w:tcPr>
            <w:tcW w:w="7223" w:type="dxa"/>
            <w:shd w:val="clear" w:color="auto" w:fill="auto"/>
          </w:tcPr>
          <w:p w14:paraId="4B0662F9" w14:textId="77777777" w:rsidR="00217DDA" w:rsidRPr="00217DDA" w:rsidRDefault="00217DDA" w:rsidP="00217DDA">
            <w:pPr>
              <w:rPr>
                <w:rFonts w:asciiTheme="minorHAnsi" w:hAnsiTheme="minorHAnsi" w:cstheme="minorHAnsi"/>
                <w:b/>
                <w:bCs/>
                <w:sz w:val="22"/>
                <w:szCs w:val="22"/>
              </w:rPr>
            </w:pPr>
            <w:r w:rsidRPr="00217DDA">
              <w:rPr>
                <w:rFonts w:asciiTheme="minorHAnsi" w:hAnsiTheme="minorHAnsi" w:cstheme="minorHAnsi"/>
                <w:b/>
                <w:bCs/>
                <w:sz w:val="22"/>
                <w:szCs w:val="22"/>
              </w:rPr>
              <w:t xml:space="preserve">Additional FTE </w:t>
            </w:r>
          </w:p>
          <w:p w14:paraId="4822D0B5" w14:textId="64E9FA83" w:rsidR="00217DDA" w:rsidRPr="00217DDA" w:rsidRDefault="000543B9" w:rsidP="00217DDA">
            <w:pPr>
              <w:pStyle w:val="TableParagraph"/>
              <w:ind w:left="0" w:right="4502"/>
              <w:rPr>
                <w:rFonts w:asciiTheme="minorHAnsi" w:hAnsiTheme="minorHAnsi" w:cstheme="minorHAnsi"/>
              </w:rPr>
            </w:pPr>
            <w:r>
              <w:rPr>
                <w:rFonts w:asciiTheme="minorHAnsi" w:hAnsiTheme="minorHAnsi" w:cstheme="minorHAnsi"/>
              </w:rPr>
              <w:t xml:space="preserve">1 FTE </w:t>
            </w:r>
            <w:r w:rsidR="00C208DD">
              <w:rPr>
                <w:rFonts w:asciiTheme="minorHAnsi" w:hAnsiTheme="minorHAnsi" w:cstheme="minorHAnsi"/>
              </w:rPr>
              <w:t>Kindergarten T</w:t>
            </w:r>
            <w:r w:rsidR="00217DDA" w:rsidRPr="00217DDA">
              <w:rPr>
                <w:rFonts w:asciiTheme="minorHAnsi" w:hAnsiTheme="minorHAnsi" w:cstheme="minorHAnsi"/>
              </w:rPr>
              <w:t xml:space="preserve">eacher </w:t>
            </w:r>
            <w:r>
              <w:rPr>
                <w:rFonts w:asciiTheme="minorHAnsi" w:hAnsiTheme="minorHAnsi" w:cstheme="minorHAnsi"/>
              </w:rPr>
              <w:t>.5</w:t>
            </w:r>
            <w:r w:rsidR="00217DDA" w:rsidRPr="00217DDA">
              <w:rPr>
                <w:rFonts w:asciiTheme="minorHAnsi" w:hAnsiTheme="minorHAnsi" w:cstheme="minorHAnsi"/>
              </w:rPr>
              <w:t xml:space="preserve"> </w:t>
            </w:r>
            <w:r>
              <w:rPr>
                <w:rFonts w:asciiTheme="minorHAnsi" w:hAnsiTheme="minorHAnsi" w:cstheme="minorHAnsi"/>
              </w:rPr>
              <w:t>F</w:t>
            </w:r>
            <w:r w:rsidR="00217DDA" w:rsidRPr="00217DDA">
              <w:rPr>
                <w:rFonts w:asciiTheme="minorHAnsi" w:hAnsiTheme="minorHAnsi" w:cstheme="minorHAnsi"/>
              </w:rPr>
              <w:t>TE 4</w:t>
            </w:r>
            <w:r w:rsidR="00217DDA" w:rsidRPr="00217DDA">
              <w:rPr>
                <w:rFonts w:asciiTheme="minorHAnsi" w:hAnsiTheme="minorHAnsi" w:cstheme="minorHAnsi"/>
                <w:vertAlign w:val="superscript"/>
              </w:rPr>
              <w:t>th</w:t>
            </w:r>
            <w:r w:rsidR="00217DDA" w:rsidRPr="00217DDA">
              <w:rPr>
                <w:rFonts w:asciiTheme="minorHAnsi" w:hAnsiTheme="minorHAnsi" w:cstheme="minorHAnsi"/>
              </w:rPr>
              <w:t xml:space="preserve"> – 6</w:t>
            </w:r>
            <w:r w:rsidR="00217DDA" w:rsidRPr="00217DDA">
              <w:rPr>
                <w:rFonts w:asciiTheme="minorHAnsi" w:hAnsiTheme="minorHAnsi" w:cstheme="minorHAnsi"/>
                <w:vertAlign w:val="superscript"/>
              </w:rPr>
              <w:t>th</w:t>
            </w:r>
            <w:r w:rsidR="00217DDA">
              <w:rPr>
                <w:rFonts w:asciiTheme="minorHAnsi" w:hAnsiTheme="minorHAnsi" w:cstheme="minorHAnsi"/>
              </w:rPr>
              <w:t xml:space="preserve"> Grade Aide </w:t>
            </w:r>
          </w:p>
          <w:p w14:paraId="2A0FF31D" w14:textId="2CE9214C" w:rsidR="00217DDA" w:rsidRPr="00217DDA" w:rsidRDefault="00C208DD" w:rsidP="00C208DD">
            <w:pPr>
              <w:rPr>
                <w:rFonts w:asciiTheme="minorHAnsi" w:hAnsiTheme="minorHAnsi" w:cstheme="minorHAnsi"/>
                <w:i/>
                <w:iCs/>
                <w:sz w:val="22"/>
                <w:szCs w:val="22"/>
              </w:rPr>
            </w:pPr>
            <w:r>
              <w:rPr>
                <w:rFonts w:asciiTheme="minorHAnsi" w:hAnsiTheme="minorHAnsi" w:cstheme="minorHAnsi"/>
                <w:sz w:val="22"/>
              </w:rPr>
              <w:t xml:space="preserve">.5 FTE At-Risk Instructor for Grades </w:t>
            </w:r>
            <w:r w:rsidR="00217DDA" w:rsidRPr="00217DDA">
              <w:rPr>
                <w:rFonts w:asciiTheme="minorHAnsi" w:hAnsiTheme="minorHAnsi" w:cstheme="minorHAnsi"/>
                <w:sz w:val="22"/>
              </w:rPr>
              <w:t xml:space="preserve">7-12 </w:t>
            </w:r>
          </w:p>
        </w:tc>
        <w:tc>
          <w:tcPr>
            <w:tcW w:w="1412" w:type="dxa"/>
          </w:tcPr>
          <w:p w14:paraId="4B0A5D63" w14:textId="6E4D6D9B" w:rsidR="00217DDA" w:rsidRPr="00217DDA" w:rsidRDefault="00217DDA" w:rsidP="00217DDA">
            <w:pPr>
              <w:rPr>
                <w:rFonts w:asciiTheme="minorHAnsi" w:hAnsiTheme="minorHAnsi" w:cstheme="minorHAnsi"/>
                <w:b/>
                <w:bCs/>
                <w:sz w:val="22"/>
                <w:szCs w:val="22"/>
              </w:rPr>
            </w:pPr>
            <w:r w:rsidRPr="00217DDA">
              <w:rPr>
                <w:rFonts w:asciiTheme="minorHAnsi" w:hAnsiTheme="minorHAnsi" w:cstheme="minorHAnsi"/>
                <w:b/>
                <w:bCs/>
                <w:sz w:val="22"/>
                <w:szCs w:val="22"/>
              </w:rPr>
              <w:t>$210,000</w:t>
            </w:r>
          </w:p>
        </w:tc>
      </w:tr>
      <w:tr w:rsidR="00217DDA" w:rsidRPr="00DE756C" w14:paraId="352DE7EE" w14:textId="67AD8790" w:rsidTr="00217DDA">
        <w:trPr>
          <w:trHeight w:val="824"/>
        </w:trPr>
        <w:tc>
          <w:tcPr>
            <w:tcW w:w="7223" w:type="dxa"/>
            <w:shd w:val="clear" w:color="auto" w:fill="auto"/>
          </w:tcPr>
          <w:p w14:paraId="12D3A1AD" w14:textId="77777777" w:rsidR="00217DDA" w:rsidRPr="00217DDA" w:rsidRDefault="00217DDA" w:rsidP="00217DDA">
            <w:pPr>
              <w:rPr>
                <w:rFonts w:asciiTheme="minorHAnsi" w:hAnsiTheme="minorHAnsi" w:cstheme="minorHAnsi"/>
                <w:b/>
                <w:bCs/>
                <w:sz w:val="22"/>
                <w:szCs w:val="22"/>
              </w:rPr>
            </w:pPr>
            <w:r w:rsidRPr="00217DDA">
              <w:rPr>
                <w:rFonts w:asciiTheme="minorHAnsi" w:hAnsiTheme="minorHAnsi" w:cstheme="minorHAnsi"/>
                <w:b/>
                <w:bCs/>
                <w:sz w:val="22"/>
                <w:szCs w:val="22"/>
              </w:rPr>
              <w:t>Other Priorities Not Outlined Above</w:t>
            </w:r>
          </w:p>
          <w:p w14:paraId="5C68A279" w14:textId="21822054" w:rsidR="00217DDA" w:rsidRPr="00217DDA" w:rsidRDefault="00577F59" w:rsidP="00286F4E">
            <w:pPr>
              <w:pStyle w:val="BodyText"/>
              <w:ind w:right="181"/>
              <w:rPr>
                <w:rFonts w:asciiTheme="minorHAnsi" w:hAnsiTheme="minorHAnsi" w:cstheme="minorHAnsi"/>
                <w:b/>
                <w:bCs/>
              </w:rPr>
            </w:pPr>
            <w:r w:rsidRPr="005374DB">
              <w:t xml:space="preserve">It is important that teachers know </w:t>
            </w:r>
            <w:r w:rsidR="00286F4E" w:rsidRPr="005374DB">
              <w:t>how</w:t>
            </w:r>
            <w:r w:rsidRPr="005374DB">
              <w:t xml:space="preserve"> and when they are going to teach each standard in thei</w:t>
            </w:r>
            <w:r w:rsidR="00286F4E" w:rsidRPr="005374DB">
              <w:t>r classroom.  Curriculum</w:t>
            </w:r>
            <w:r w:rsidRPr="005374DB">
              <w:t xml:space="preserve"> mapping </w:t>
            </w:r>
            <w:r w:rsidR="00286F4E" w:rsidRPr="005374DB">
              <w:t xml:space="preserve">facilitates a conversation between teachers ensuring all standards are covered within a grade </w:t>
            </w:r>
            <w:proofErr w:type="gramStart"/>
            <w:r w:rsidR="00286F4E" w:rsidRPr="005374DB">
              <w:t>and also</w:t>
            </w:r>
            <w:proofErr w:type="gramEnd"/>
            <w:r w:rsidR="00286F4E" w:rsidRPr="005374DB">
              <w:t xml:space="preserve"> within the grades above and below.  These facilitated conversations will also include examining evidence-based classroom practices and resources</w:t>
            </w:r>
            <w:r w:rsidR="009723C9" w:rsidRPr="005374DB">
              <w:t xml:space="preserve"> to identify teaching strategies and curriculum to address learning loss</w:t>
            </w:r>
            <w:r w:rsidR="00286F4E" w:rsidRPr="005374DB">
              <w:t>.</w:t>
            </w:r>
          </w:p>
        </w:tc>
        <w:tc>
          <w:tcPr>
            <w:tcW w:w="1412" w:type="dxa"/>
          </w:tcPr>
          <w:p w14:paraId="07368F09" w14:textId="1269052A" w:rsidR="00217DDA" w:rsidRPr="00217DDA" w:rsidRDefault="00217DDA" w:rsidP="00217DDA">
            <w:pPr>
              <w:rPr>
                <w:rFonts w:asciiTheme="minorHAnsi" w:hAnsiTheme="minorHAnsi" w:cstheme="minorHAnsi"/>
                <w:b/>
                <w:bCs/>
                <w:sz w:val="22"/>
                <w:szCs w:val="22"/>
              </w:rPr>
            </w:pPr>
            <w:r w:rsidRPr="00217DDA">
              <w:rPr>
                <w:rFonts w:asciiTheme="minorHAnsi" w:hAnsiTheme="minorHAnsi" w:cstheme="minorHAnsi"/>
                <w:b/>
                <w:bCs/>
                <w:sz w:val="22"/>
                <w:szCs w:val="22"/>
              </w:rPr>
              <w:t>$44,600</w:t>
            </w:r>
          </w:p>
        </w:tc>
      </w:tr>
      <w:tr w:rsidR="00217DDA" w:rsidRPr="00DE756C" w14:paraId="54CC7BAB" w14:textId="77777777" w:rsidTr="00217DDA">
        <w:trPr>
          <w:trHeight w:val="259"/>
        </w:trPr>
        <w:tc>
          <w:tcPr>
            <w:tcW w:w="7223" w:type="dxa"/>
            <w:shd w:val="clear" w:color="auto" w:fill="auto"/>
          </w:tcPr>
          <w:p w14:paraId="413771CB" w14:textId="796C93C0" w:rsidR="00217DDA" w:rsidRPr="00DE756C" w:rsidRDefault="00217DDA" w:rsidP="00217DDA">
            <w:pPr>
              <w:rPr>
                <w:rFonts w:ascii="Calibri" w:hAnsi="Calibri" w:cs="Calibri"/>
                <w:b/>
                <w:bCs/>
                <w:sz w:val="22"/>
                <w:szCs w:val="22"/>
              </w:rPr>
            </w:pPr>
            <w:bookmarkStart w:id="1" w:name="_Hlk72404041"/>
            <w:r>
              <w:rPr>
                <w:rFonts w:ascii="Calibri" w:hAnsi="Calibri" w:cs="Calibri"/>
                <w:b/>
                <w:bCs/>
                <w:sz w:val="22"/>
                <w:szCs w:val="22"/>
              </w:rPr>
              <w:t>Total Approximate Budget for Academic Impact of Lost Instructional Time</w:t>
            </w:r>
          </w:p>
        </w:tc>
        <w:tc>
          <w:tcPr>
            <w:tcW w:w="1412" w:type="dxa"/>
          </w:tcPr>
          <w:p w14:paraId="07153CDC" w14:textId="3EA5A8F0" w:rsidR="00217DDA" w:rsidRPr="005B6A82" w:rsidRDefault="00217DDA" w:rsidP="005B6A82">
            <w:pPr>
              <w:rPr>
                <w:rFonts w:ascii="Calibri" w:hAnsi="Calibri" w:cs="Calibri"/>
                <w:b/>
                <w:bCs/>
                <w:sz w:val="22"/>
                <w:szCs w:val="22"/>
              </w:rPr>
            </w:pPr>
            <w:r w:rsidRPr="005B6A82">
              <w:rPr>
                <w:rFonts w:ascii="Calibri" w:hAnsi="Calibri" w:cs="Calibri"/>
                <w:b/>
                <w:bCs/>
                <w:sz w:val="22"/>
                <w:szCs w:val="22"/>
              </w:rPr>
              <w:t>$</w:t>
            </w:r>
            <w:r w:rsidR="005B6A82">
              <w:rPr>
                <w:rFonts w:ascii="Calibri" w:hAnsi="Calibri" w:cs="Calibri"/>
                <w:b/>
                <w:bCs/>
                <w:sz w:val="22"/>
                <w:szCs w:val="22"/>
              </w:rPr>
              <w:t>322</w:t>
            </w:r>
            <w:r w:rsidRPr="005B6A82">
              <w:rPr>
                <w:rFonts w:ascii="Calibri" w:hAnsi="Calibri" w:cs="Calibri"/>
                <w:b/>
                <w:bCs/>
                <w:sz w:val="22"/>
                <w:szCs w:val="22"/>
              </w:rPr>
              <w:t>,</w:t>
            </w:r>
            <w:r w:rsidR="005B6A82">
              <w:rPr>
                <w:rFonts w:ascii="Calibri" w:hAnsi="Calibri" w:cs="Calibri"/>
                <w:b/>
                <w:bCs/>
                <w:sz w:val="22"/>
                <w:szCs w:val="22"/>
              </w:rPr>
              <w:t>16</w:t>
            </w:r>
            <w:r w:rsidRPr="005B6A82">
              <w:rPr>
                <w:rFonts w:ascii="Calibri" w:hAnsi="Calibri" w:cs="Calibri"/>
                <w:b/>
                <w:bCs/>
                <w:sz w:val="22"/>
                <w:szCs w:val="22"/>
              </w:rPr>
              <w:t>0</w:t>
            </w:r>
          </w:p>
        </w:tc>
      </w:tr>
      <w:bookmarkEnd w:id="1"/>
    </w:tbl>
    <w:p w14:paraId="3D27657C" w14:textId="78F7E66C" w:rsidR="005F1E1D" w:rsidRDefault="005F1E1D" w:rsidP="005F1E1D">
      <w:pPr>
        <w:rPr>
          <w:rFonts w:ascii="Calibri" w:hAnsi="Calibri" w:cs="Calibri"/>
          <w:sz w:val="22"/>
          <w:szCs w:val="22"/>
        </w:rPr>
      </w:pPr>
    </w:p>
    <w:p w14:paraId="594FA529" w14:textId="77777777" w:rsidR="00EF2983" w:rsidRDefault="00EF2983" w:rsidP="005F1E1D">
      <w:pPr>
        <w:rPr>
          <w:rFonts w:ascii="Calibri" w:hAnsi="Calibri" w:cs="Calibri"/>
          <w:sz w:val="22"/>
          <w:szCs w:val="22"/>
        </w:rPr>
      </w:pPr>
    </w:p>
    <w:p w14:paraId="57C08570" w14:textId="7281F25B" w:rsidR="00AE5C18" w:rsidRPr="00AE5C18" w:rsidRDefault="00AE5C18" w:rsidP="005F1E1D">
      <w:pPr>
        <w:rPr>
          <w:rFonts w:ascii="Calibri" w:hAnsi="Calibri" w:cs="Calibri"/>
          <w:b/>
          <w:bCs/>
          <w:sz w:val="22"/>
          <w:szCs w:val="22"/>
        </w:rPr>
      </w:pPr>
      <w:r>
        <w:rPr>
          <w:rFonts w:ascii="Calibri" w:hAnsi="Calibri" w:cs="Calibri"/>
          <w:b/>
          <w:bCs/>
          <w:sz w:val="22"/>
          <w:szCs w:val="22"/>
        </w:rPr>
        <w:t>Investments Aligned with Student Needs</w:t>
      </w:r>
    </w:p>
    <w:p w14:paraId="1F9AA496" w14:textId="77777777" w:rsidR="00AE5C18" w:rsidRPr="00DE756C" w:rsidRDefault="00AE5C18" w:rsidP="005F1E1D">
      <w:pPr>
        <w:rPr>
          <w:rFonts w:ascii="Calibri" w:hAnsi="Calibri" w:cs="Calibri"/>
          <w:sz w:val="22"/>
          <w:szCs w:val="22"/>
        </w:rPr>
      </w:pPr>
    </w:p>
    <w:p w14:paraId="57C403E8" w14:textId="6FBCF4E3" w:rsidR="006729F4" w:rsidRPr="00DE756C" w:rsidRDefault="006729F4" w:rsidP="006729F4">
      <w:pPr>
        <w:pStyle w:val="ListParagraph"/>
        <w:numPr>
          <w:ilvl w:val="0"/>
          <w:numId w:val="1"/>
        </w:numPr>
        <w:spacing w:after="0" w:line="240" w:lineRule="auto"/>
        <w:rPr>
          <w:rFonts w:cs="Calibri"/>
        </w:rPr>
      </w:pPr>
      <w:r w:rsidRPr="51769712">
        <w:rPr>
          <w:rFonts w:cs="Calibri"/>
        </w:rPr>
        <w:t xml:space="preserve">Describe how the school district will ensure that the interventions it implements </w:t>
      </w:r>
      <w:r w:rsidR="00AD56BE">
        <w:rPr>
          <w:rFonts w:cs="Calibri"/>
        </w:rPr>
        <w:t xml:space="preserve">described in question 2 above </w:t>
      </w:r>
      <w:r w:rsidRPr="51769712">
        <w:rPr>
          <w:rFonts w:cs="Calibri"/>
        </w:rPr>
        <w:t>will respond to the academic, social, emotional, and mental health needs of all students, and particularly those students disproportionately impacted by the COVID-19 pandemic.  This should include specific language around each of the below groups.  Discuss each category by elementary, middle, and high school, if appropriate.*</w:t>
      </w:r>
    </w:p>
    <w:p w14:paraId="15D6D02C" w14:textId="77777777" w:rsidR="006729F4" w:rsidRPr="00DE756C" w:rsidRDefault="006729F4" w:rsidP="006729F4">
      <w:pPr>
        <w:rPr>
          <w:rFonts w:ascii="Calibri" w:hAnsi="Calibri" w:cs="Calibri"/>
          <w:sz w:val="22"/>
          <w:szCs w:val="22"/>
        </w:rPr>
      </w:pP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3576"/>
        <w:gridCol w:w="3577"/>
      </w:tblGrid>
      <w:tr w:rsidR="006729F4" w:rsidRPr="00DE756C" w14:paraId="4BB319F4" w14:textId="77777777" w:rsidTr="00EF2983">
        <w:trPr>
          <w:trHeight w:val="170"/>
        </w:trPr>
        <w:tc>
          <w:tcPr>
            <w:tcW w:w="1487" w:type="dxa"/>
            <w:shd w:val="clear" w:color="auto" w:fill="BFBFBF"/>
          </w:tcPr>
          <w:p w14:paraId="6CFCE93F" w14:textId="77777777" w:rsidR="006729F4" w:rsidRPr="00DE756C" w:rsidRDefault="006729F4" w:rsidP="00D04FC8">
            <w:pPr>
              <w:pStyle w:val="ListParagraph"/>
              <w:spacing w:after="0"/>
              <w:ind w:left="0"/>
              <w:jc w:val="center"/>
              <w:rPr>
                <w:rFonts w:cs="Calibri"/>
                <w:b/>
                <w:bCs/>
              </w:rPr>
            </w:pPr>
            <w:r w:rsidRPr="00DE756C">
              <w:rPr>
                <w:rFonts w:cs="Calibri"/>
                <w:b/>
                <w:bCs/>
              </w:rPr>
              <w:t>Population</w:t>
            </w:r>
          </w:p>
        </w:tc>
        <w:tc>
          <w:tcPr>
            <w:tcW w:w="3576" w:type="dxa"/>
            <w:shd w:val="clear" w:color="auto" w:fill="BFBFBF"/>
          </w:tcPr>
          <w:p w14:paraId="3D8CF7BE" w14:textId="77777777" w:rsidR="006729F4" w:rsidRPr="00DE756C" w:rsidRDefault="006729F4" w:rsidP="00D04FC8">
            <w:pPr>
              <w:pStyle w:val="ListParagraph"/>
              <w:spacing w:after="0"/>
              <w:ind w:left="0"/>
              <w:jc w:val="center"/>
              <w:rPr>
                <w:rFonts w:cs="Calibri"/>
                <w:b/>
                <w:bCs/>
              </w:rPr>
            </w:pPr>
            <w:r w:rsidRPr="00DE756C">
              <w:rPr>
                <w:rFonts w:cs="Calibri"/>
                <w:b/>
                <w:bCs/>
              </w:rPr>
              <w:t>Academic</w:t>
            </w:r>
          </w:p>
        </w:tc>
        <w:tc>
          <w:tcPr>
            <w:tcW w:w="3577" w:type="dxa"/>
            <w:shd w:val="clear" w:color="auto" w:fill="BFBFBF"/>
          </w:tcPr>
          <w:p w14:paraId="6409168D" w14:textId="77777777" w:rsidR="006729F4" w:rsidRPr="00DE756C" w:rsidRDefault="006729F4" w:rsidP="00D04FC8">
            <w:pPr>
              <w:pStyle w:val="ListParagraph"/>
              <w:spacing w:after="0"/>
              <w:ind w:left="0"/>
              <w:jc w:val="center"/>
              <w:rPr>
                <w:rFonts w:cs="Calibri"/>
                <w:b/>
                <w:bCs/>
              </w:rPr>
            </w:pPr>
            <w:r w:rsidRPr="00DE756C">
              <w:rPr>
                <w:rFonts w:cs="Calibri"/>
                <w:b/>
                <w:bCs/>
              </w:rPr>
              <w:t>Social, Emotional, and Mental Health</w:t>
            </w:r>
          </w:p>
        </w:tc>
      </w:tr>
      <w:tr w:rsidR="006729F4" w:rsidRPr="00DE756C" w14:paraId="777867BF" w14:textId="77777777" w:rsidTr="00EF2983">
        <w:trPr>
          <w:trHeight w:val="935"/>
        </w:trPr>
        <w:tc>
          <w:tcPr>
            <w:tcW w:w="1487" w:type="dxa"/>
            <w:shd w:val="clear" w:color="auto" w:fill="auto"/>
          </w:tcPr>
          <w:p w14:paraId="30F793B6" w14:textId="77777777" w:rsidR="006729F4" w:rsidRPr="00DE756C" w:rsidRDefault="006729F4" w:rsidP="00D04FC8">
            <w:pPr>
              <w:pStyle w:val="ListParagraph"/>
              <w:ind w:left="0"/>
              <w:rPr>
                <w:rFonts w:cs="Calibri"/>
                <w:b/>
                <w:bCs/>
              </w:rPr>
            </w:pPr>
            <w:r w:rsidRPr="00DE756C">
              <w:rPr>
                <w:rFonts w:cs="Calibri"/>
                <w:b/>
                <w:bCs/>
              </w:rPr>
              <w:lastRenderedPageBreak/>
              <w:t>All students</w:t>
            </w:r>
          </w:p>
        </w:tc>
        <w:tc>
          <w:tcPr>
            <w:tcW w:w="3576" w:type="dxa"/>
            <w:shd w:val="clear" w:color="auto" w:fill="auto"/>
          </w:tcPr>
          <w:p w14:paraId="4CDA6162" w14:textId="2E1E6B71" w:rsidR="00C55368" w:rsidRDefault="00DE3A16" w:rsidP="004E6150">
            <w:pPr>
              <w:pStyle w:val="ListParagraph"/>
              <w:ind w:left="0"/>
              <w:rPr>
                <w:rFonts w:eastAsia="Times New Roman" w:cs="Calibri"/>
                <w:bCs/>
              </w:rPr>
            </w:pPr>
            <w:r w:rsidRPr="004E6150">
              <w:rPr>
                <w:rFonts w:eastAsia="Times New Roman" w:cs="Calibri"/>
                <w:bCs/>
              </w:rPr>
              <w:t>Based on the data analysis and overviews described above</w:t>
            </w:r>
            <w:r w:rsidRPr="00475A7A">
              <w:rPr>
                <w:rFonts w:eastAsia="Times New Roman" w:cs="Calibri"/>
                <w:bCs/>
              </w:rPr>
              <w:t>, t</w:t>
            </w:r>
            <w:r w:rsidR="00446F31" w:rsidRPr="00475A7A">
              <w:rPr>
                <w:rFonts w:eastAsia="Times New Roman" w:cs="Calibri"/>
                <w:bCs/>
              </w:rPr>
              <w:t xml:space="preserve">he </w:t>
            </w:r>
            <w:r w:rsidR="003F572B" w:rsidRPr="00475A7A">
              <w:rPr>
                <w:rFonts w:eastAsia="Times New Roman" w:cs="Calibri"/>
                <w:bCs/>
              </w:rPr>
              <w:t>Alcester-Hudson</w:t>
            </w:r>
            <w:r w:rsidR="00446F31" w:rsidRPr="00475A7A">
              <w:rPr>
                <w:rFonts w:eastAsia="Times New Roman" w:cs="Calibri"/>
                <w:bCs/>
              </w:rPr>
              <w:t xml:space="preserve"> School District will implement strategies designed to engage and/or re-engage these students and provide strong instruction for academic attainment for all students based on their individual needs.  These strategies include:</w:t>
            </w:r>
          </w:p>
          <w:p w14:paraId="18C50014" w14:textId="77777777" w:rsidR="00FE65B3" w:rsidRDefault="004E6150" w:rsidP="004E6150">
            <w:pPr>
              <w:pStyle w:val="ListParagraph"/>
              <w:numPr>
                <w:ilvl w:val="0"/>
                <w:numId w:val="6"/>
              </w:numPr>
              <w:rPr>
                <w:rFonts w:eastAsia="Times New Roman" w:cs="Calibri"/>
                <w:bCs/>
              </w:rPr>
            </w:pPr>
            <w:r w:rsidRPr="00475A7A">
              <w:rPr>
                <w:rFonts w:eastAsia="Times New Roman" w:cs="Calibri"/>
                <w:bCs/>
              </w:rPr>
              <w:t xml:space="preserve">Curriculum, technology, and software updates to provide a variety of evidence-based strategies allowing teachers to reach students at different levels. </w:t>
            </w:r>
          </w:p>
          <w:p w14:paraId="5C99B597" w14:textId="5A9DB5E0" w:rsidR="004E6150" w:rsidRPr="00475A7A" w:rsidRDefault="00FE65B3" w:rsidP="004E6150">
            <w:pPr>
              <w:pStyle w:val="ListParagraph"/>
              <w:numPr>
                <w:ilvl w:val="0"/>
                <w:numId w:val="6"/>
              </w:numPr>
              <w:rPr>
                <w:rFonts w:eastAsia="Times New Roman" w:cs="Calibri"/>
                <w:bCs/>
              </w:rPr>
            </w:pPr>
            <w:r>
              <w:rPr>
                <w:rFonts w:eastAsia="Times New Roman" w:cs="Calibri"/>
                <w:bCs/>
              </w:rPr>
              <w:t>Extended learning opportunities through tutoring and the after school program for students in grades 4-12.</w:t>
            </w:r>
            <w:r w:rsidR="004E6150" w:rsidRPr="00475A7A">
              <w:rPr>
                <w:rFonts w:eastAsia="Times New Roman" w:cs="Calibri"/>
                <w:bCs/>
              </w:rPr>
              <w:t xml:space="preserve"> </w:t>
            </w:r>
          </w:p>
          <w:p w14:paraId="24EA8070" w14:textId="1D6B6834" w:rsidR="00C55368" w:rsidRPr="00475A7A" w:rsidRDefault="00FE65B3" w:rsidP="00FE65B3">
            <w:pPr>
              <w:pStyle w:val="ListParagraph"/>
              <w:ind w:left="0"/>
              <w:rPr>
                <w:rFonts w:eastAsia="Times New Roman" w:cs="Calibri"/>
                <w:bCs/>
              </w:rPr>
            </w:pPr>
            <w:r w:rsidRPr="005374DB">
              <w:rPr>
                <w:rFonts w:eastAsia="Times New Roman" w:cs="Calibri"/>
                <w:bCs/>
              </w:rPr>
              <w:t>Students</w:t>
            </w:r>
            <w:r w:rsidR="00C55368" w:rsidRPr="005374DB">
              <w:rPr>
                <w:rFonts w:eastAsia="Times New Roman" w:cs="Calibri"/>
                <w:bCs/>
              </w:rPr>
              <w:t xml:space="preserve"> will be </w:t>
            </w:r>
            <w:r w:rsidRPr="005374DB">
              <w:rPr>
                <w:rFonts w:eastAsia="Times New Roman" w:cs="Calibri"/>
                <w:bCs/>
              </w:rPr>
              <w:t>monitored</w:t>
            </w:r>
            <w:r w:rsidR="00C55368" w:rsidRPr="005374DB">
              <w:rPr>
                <w:rFonts w:eastAsia="Times New Roman" w:cs="Calibri"/>
                <w:bCs/>
              </w:rPr>
              <w:t xml:space="preserve"> </w:t>
            </w:r>
            <w:r w:rsidRPr="005374DB">
              <w:rPr>
                <w:rFonts w:eastAsia="Times New Roman" w:cs="Calibri"/>
                <w:bCs/>
              </w:rPr>
              <w:t xml:space="preserve">and success will be indicated </w:t>
            </w:r>
            <w:r w:rsidR="00C55368" w:rsidRPr="005374DB">
              <w:rPr>
                <w:rFonts w:eastAsia="Times New Roman" w:cs="Calibri"/>
                <w:bCs/>
              </w:rPr>
              <w:t>by</w:t>
            </w:r>
            <w:r w:rsidR="004E6150" w:rsidRPr="005374DB">
              <w:rPr>
                <w:rFonts w:eastAsia="Times New Roman" w:cs="Calibri"/>
                <w:bCs/>
              </w:rPr>
              <w:t xml:space="preserve"> classroom and district assessment</w:t>
            </w:r>
            <w:r w:rsidR="00C55368" w:rsidRPr="005374DB">
              <w:rPr>
                <w:rFonts w:eastAsia="Times New Roman" w:cs="Calibri"/>
                <w:bCs/>
              </w:rPr>
              <w:t xml:space="preserve"> scores </w:t>
            </w:r>
            <w:r w:rsidR="00FB6EB9" w:rsidRPr="005374DB">
              <w:rPr>
                <w:rFonts w:eastAsia="Times New Roman" w:cs="Calibri"/>
                <w:bCs/>
              </w:rPr>
              <w:t>increasing each year.</w:t>
            </w:r>
          </w:p>
        </w:tc>
        <w:tc>
          <w:tcPr>
            <w:tcW w:w="3577" w:type="dxa"/>
            <w:shd w:val="clear" w:color="auto" w:fill="auto"/>
          </w:tcPr>
          <w:p w14:paraId="534E21ED" w14:textId="561578E5" w:rsidR="006729F4" w:rsidRPr="00475A7A" w:rsidRDefault="00446F31" w:rsidP="00C11C56">
            <w:pPr>
              <w:pStyle w:val="ListParagraph"/>
              <w:ind w:left="0"/>
              <w:rPr>
                <w:rFonts w:cs="Calibri"/>
              </w:rPr>
            </w:pPr>
            <w:r w:rsidRPr="00475A7A">
              <w:rPr>
                <w:rFonts w:eastAsia="Times New Roman" w:cs="Calibri"/>
                <w:bCs/>
              </w:rPr>
              <w:t xml:space="preserve">The </w:t>
            </w:r>
            <w:r w:rsidR="003F572B" w:rsidRPr="00475A7A">
              <w:rPr>
                <w:rFonts w:eastAsia="Times New Roman" w:cs="Calibri"/>
                <w:bCs/>
              </w:rPr>
              <w:t>Alcester-Hudson</w:t>
            </w:r>
            <w:r w:rsidR="00C11C56">
              <w:rPr>
                <w:rFonts w:eastAsia="Times New Roman" w:cs="Calibri"/>
                <w:bCs/>
              </w:rPr>
              <w:t xml:space="preserve"> School District staff and teachers </w:t>
            </w:r>
            <w:r w:rsidRPr="00475A7A">
              <w:rPr>
                <w:rFonts w:eastAsia="Times New Roman" w:cs="Calibri"/>
                <w:bCs/>
              </w:rPr>
              <w:t xml:space="preserve">will </w:t>
            </w:r>
            <w:r w:rsidR="00C11C56">
              <w:rPr>
                <w:rFonts w:eastAsia="Times New Roman" w:cs="Calibri"/>
                <w:bCs/>
              </w:rPr>
              <w:t xml:space="preserve">monitor the social, emotion, and mental health of all its students.  Counselors will be available for </w:t>
            </w:r>
            <w:r w:rsidR="00155035" w:rsidRPr="00475A7A">
              <w:rPr>
                <w:rFonts w:eastAsia="Times New Roman" w:cs="Calibri"/>
                <w:bCs/>
              </w:rPr>
              <w:t>students who face mental health challenges and need counseling.</w:t>
            </w:r>
            <w:r w:rsidRPr="00475A7A">
              <w:rPr>
                <w:rFonts w:cs="Calibri"/>
              </w:rPr>
              <w:t xml:space="preserve"> </w:t>
            </w:r>
          </w:p>
        </w:tc>
      </w:tr>
      <w:tr w:rsidR="00F804B8" w:rsidRPr="00DE756C" w14:paraId="794B6665" w14:textId="77777777" w:rsidTr="00EF2983">
        <w:trPr>
          <w:trHeight w:val="1439"/>
        </w:trPr>
        <w:tc>
          <w:tcPr>
            <w:tcW w:w="1487" w:type="dxa"/>
            <w:shd w:val="clear" w:color="auto" w:fill="auto"/>
          </w:tcPr>
          <w:p w14:paraId="613104BE" w14:textId="77777777" w:rsidR="00F804B8" w:rsidRPr="00DE756C" w:rsidRDefault="00F804B8" w:rsidP="00F804B8">
            <w:pPr>
              <w:pStyle w:val="ListParagraph"/>
              <w:ind w:left="0"/>
              <w:rPr>
                <w:rFonts w:cs="Calibri"/>
                <w:b/>
                <w:bCs/>
              </w:rPr>
            </w:pPr>
            <w:r w:rsidRPr="00DE756C">
              <w:rPr>
                <w:rFonts w:cs="Calibri"/>
                <w:b/>
                <w:bCs/>
              </w:rPr>
              <w:t>Students from low income families</w:t>
            </w:r>
          </w:p>
          <w:p w14:paraId="308FDEB1" w14:textId="77777777" w:rsidR="00F804B8" w:rsidRPr="00DE756C" w:rsidRDefault="00F804B8" w:rsidP="00F804B8">
            <w:pPr>
              <w:pStyle w:val="ListParagraph"/>
              <w:ind w:left="0"/>
              <w:rPr>
                <w:rFonts w:cs="Calibri"/>
                <w:b/>
                <w:bCs/>
              </w:rPr>
            </w:pPr>
          </w:p>
        </w:tc>
        <w:tc>
          <w:tcPr>
            <w:tcW w:w="3576" w:type="dxa"/>
            <w:shd w:val="clear" w:color="auto" w:fill="auto"/>
          </w:tcPr>
          <w:p w14:paraId="30C5BE54" w14:textId="77777777" w:rsidR="004E6150" w:rsidRDefault="00DE3A16" w:rsidP="004E6150">
            <w:pPr>
              <w:pStyle w:val="ListParagraph"/>
              <w:ind w:left="0"/>
              <w:rPr>
                <w:rFonts w:eastAsia="Times New Roman" w:cs="Calibri"/>
                <w:bCs/>
              </w:rPr>
            </w:pPr>
            <w:r w:rsidRPr="006F41AC">
              <w:rPr>
                <w:rFonts w:eastAsia="Times New Roman" w:cs="Calibri"/>
                <w:bCs/>
              </w:rPr>
              <w:t xml:space="preserve">Based on the data analysis and overviews described above, the </w:t>
            </w:r>
            <w:r w:rsidR="003F572B" w:rsidRPr="006F41AC">
              <w:rPr>
                <w:rFonts w:eastAsia="Times New Roman" w:cs="Calibri"/>
                <w:bCs/>
              </w:rPr>
              <w:t>Alcester-Hudson</w:t>
            </w:r>
            <w:r w:rsidRPr="006F41AC">
              <w:rPr>
                <w:rFonts w:eastAsia="Times New Roman" w:cs="Calibri"/>
                <w:bCs/>
              </w:rPr>
              <w:t xml:space="preserve"> School District</w:t>
            </w:r>
            <w:r w:rsidRPr="00475A7A">
              <w:rPr>
                <w:rFonts w:eastAsia="Times New Roman" w:cs="Calibri"/>
                <w:bCs/>
              </w:rPr>
              <w:t xml:space="preserve"> will implement strategies designed to engage and/or re-engage these students and provide strong instruction for academic attainment for all students based on their individual needs.  </w:t>
            </w:r>
            <w:r w:rsidR="004E6150" w:rsidRPr="00475A7A">
              <w:rPr>
                <w:rFonts w:eastAsia="Times New Roman" w:cs="Calibri"/>
                <w:bCs/>
              </w:rPr>
              <w:t>These strategies include:</w:t>
            </w:r>
          </w:p>
          <w:p w14:paraId="64C35384" w14:textId="77777777" w:rsidR="00FE65B3" w:rsidRDefault="004E6150" w:rsidP="004E6150">
            <w:pPr>
              <w:pStyle w:val="ListParagraph"/>
              <w:numPr>
                <w:ilvl w:val="0"/>
                <w:numId w:val="6"/>
              </w:numPr>
              <w:rPr>
                <w:rFonts w:eastAsia="Times New Roman" w:cs="Calibri"/>
                <w:bCs/>
              </w:rPr>
            </w:pPr>
            <w:r w:rsidRPr="00475A7A">
              <w:rPr>
                <w:rFonts w:eastAsia="Times New Roman" w:cs="Calibri"/>
                <w:bCs/>
              </w:rPr>
              <w:t>Curriculum, technology, and software updates to provide a variety of evidence-based strategies allowing teachers to reach students at different levels.</w:t>
            </w:r>
          </w:p>
          <w:p w14:paraId="2D236473" w14:textId="391AFDD4" w:rsidR="004E6150" w:rsidRPr="00FE65B3" w:rsidRDefault="00FE65B3" w:rsidP="00FE65B3">
            <w:pPr>
              <w:pStyle w:val="ListParagraph"/>
              <w:numPr>
                <w:ilvl w:val="0"/>
                <w:numId w:val="6"/>
              </w:numPr>
              <w:rPr>
                <w:rFonts w:eastAsia="Times New Roman" w:cs="Calibri"/>
                <w:bCs/>
              </w:rPr>
            </w:pPr>
            <w:r>
              <w:rPr>
                <w:rFonts w:eastAsia="Times New Roman" w:cs="Calibri"/>
                <w:bCs/>
              </w:rPr>
              <w:t>Extended learning opportunities through tutoring and the after school program for students in grades 4-12.</w:t>
            </w:r>
            <w:r w:rsidRPr="00475A7A">
              <w:rPr>
                <w:rFonts w:eastAsia="Times New Roman" w:cs="Calibri"/>
                <w:bCs/>
              </w:rPr>
              <w:t xml:space="preserve"> </w:t>
            </w:r>
            <w:r w:rsidR="004E6150" w:rsidRPr="00FE65B3">
              <w:rPr>
                <w:rFonts w:eastAsia="Times New Roman" w:cs="Calibri"/>
                <w:bCs/>
              </w:rPr>
              <w:t xml:space="preserve">  </w:t>
            </w:r>
          </w:p>
          <w:p w14:paraId="1A5EF4D6" w14:textId="66BB74F3" w:rsidR="00FB6EB9" w:rsidRPr="00475A7A" w:rsidRDefault="00FE65B3" w:rsidP="004E6150">
            <w:pPr>
              <w:pStyle w:val="ListParagraph"/>
              <w:ind w:left="0"/>
              <w:rPr>
                <w:rFonts w:eastAsia="Times New Roman" w:cs="Calibri"/>
                <w:bCs/>
              </w:rPr>
            </w:pPr>
            <w:r w:rsidRPr="005374DB">
              <w:rPr>
                <w:rFonts w:eastAsia="Times New Roman" w:cs="Calibri"/>
                <w:bCs/>
              </w:rPr>
              <w:t>Students will be monitored and success will be indicated by classroom and district assessment scores increasing each year.</w:t>
            </w:r>
          </w:p>
        </w:tc>
        <w:tc>
          <w:tcPr>
            <w:tcW w:w="3577" w:type="dxa"/>
            <w:shd w:val="clear" w:color="auto" w:fill="auto"/>
          </w:tcPr>
          <w:p w14:paraId="47E362A0" w14:textId="4EF5DEF3" w:rsidR="00F804B8" w:rsidRPr="00475A7A" w:rsidRDefault="00C11C56" w:rsidP="00F804B8">
            <w:pPr>
              <w:pStyle w:val="ListParagraph"/>
              <w:ind w:left="0"/>
              <w:rPr>
                <w:rFonts w:cs="Calibri"/>
              </w:rPr>
            </w:pPr>
            <w:r w:rsidRPr="00475A7A">
              <w:rPr>
                <w:rFonts w:eastAsia="Times New Roman" w:cs="Calibri"/>
                <w:bCs/>
              </w:rPr>
              <w:t>The Alcester-Hudson</w:t>
            </w:r>
            <w:r>
              <w:rPr>
                <w:rFonts w:eastAsia="Times New Roman" w:cs="Calibri"/>
                <w:bCs/>
              </w:rPr>
              <w:t xml:space="preserve"> School District staff and teachers </w:t>
            </w:r>
            <w:r w:rsidRPr="00475A7A">
              <w:rPr>
                <w:rFonts w:eastAsia="Times New Roman" w:cs="Calibri"/>
                <w:bCs/>
              </w:rPr>
              <w:t xml:space="preserve">will </w:t>
            </w:r>
            <w:r>
              <w:rPr>
                <w:rFonts w:eastAsia="Times New Roman" w:cs="Calibri"/>
                <w:bCs/>
              </w:rPr>
              <w:t xml:space="preserve">monitor the social, emotion, and mental health of all its students.  Counselors will be available for </w:t>
            </w:r>
            <w:r w:rsidRPr="00475A7A">
              <w:rPr>
                <w:rFonts w:eastAsia="Times New Roman" w:cs="Calibri"/>
                <w:bCs/>
              </w:rPr>
              <w:t>students who face mental health challenges and need counseling.</w:t>
            </w:r>
          </w:p>
        </w:tc>
      </w:tr>
      <w:tr w:rsidR="006F41AC" w:rsidRPr="00DE756C" w14:paraId="3358E7F9" w14:textId="77777777" w:rsidTr="00EF2983">
        <w:trPr>
          <w:trHeight w:val="1241"/>
        </w:trPr>
        <w:tc>
          <w:tcPr>
            <w:tcW w:w="1487" w:type="dxa"/>
            <w:shd w:val="clear" w:color="auto" w:fill="auto"/>
          </w:tcPr>
          <w:p w14:paraId="5CA41B76" w14:textId="77777777" w:rsidR="006F41AC" w:rsidRPr="00DE756C" w:rsidRDefault="006F41AC" w:rsidP="006F41AC">
            <w:pPr>
              <w:pStyle w:val="ListParagraph"/>
              <w:ind w:left="0"/>
              <w:rPr>
                <w:rFonts w:cs="Calibri"/>
                <w:b/>
                <w:bCs/>
              </w:rPr>
            </w:pPr>
            <w:r w:rsidRPr="00DE756C">
              <w:rPr>
                <w:rFonts w:cs="Calibri"/>
                <w:b/>
                <w:bCs/>
              </w:rPr>
              <w:lastRenderedPageBreak/>
              <w:t>Students of color</w:t>
            </w:r>
          </w:p>
        </w:tc>
        <w:tc>
          <w:tcPr>
            <w:tcW w:w="3576" w:type="dxa"/>
            <w:shd w:val="clear" w:color="auto" w:fill="auto"/>
          </w:tcPr>
          <w:p w14:paraId="1EBE77ED" w14:textId="48D0FB1F" w:rsidR="006F41AC" w:rsidRPr="006F41AC" w:rsidRDefault="006F41AC" w:rsidP="006F41AC">
            <w:pPr>
              <w:pStyle w:val="ListParagraph"/>
              <w:ind w:left="0"/>
              <w:rPr>
                <w:rFonts w:eastAsia="Times New Roman" w:cs="Calibri"/>
                <w:bCs/>
              </w:rPr>
            </w:pPr>
            <w:r w:rsidRPr="006F41AC">
              <w:rPr>
                <w:rFonts w:cs="Calibri"/>
              </w:rPr>
              <w:t>This population is not traditionally and was not present during the 2020-2021 school year.  If the need should arise, the district will ensure the same interventions are provided to those students disproportionately impacted by Covid-19.</w:t>
            </w:r>
          </w:p>
        </w:tc>
        <w:tc>
          <w:tcPr>
            <w:tcW w:w="3577" w:type="dxa"/>
            <w:shd w:val="clear" w:color="auto" w:fill="auto"/>
          </w:tcPr>
          <w:p w14:paraId="0C0B94D2" w14:textId="43E36A88" w:rsidR="006F41AC" w:rsidRPr="006F41AC" w:rsidRDefault="006F41AC" w:rsidP="006F41AC">
            <w:pPr>
              <w:pStyle w:val="ListParagraph"/>
              <w:ind w:left="0"/>
              <w:rPr>
                <w:rFonts w:cs="Calibri"/>
              </w:rPr>
            </w:pPr>
            <w:r w:rsidRPr="006F41AC">
              <w:rPr>
                <w:rFonts w:cs="Calibri"/>
              </w:rPr>
              <w:t>This population is not traditionally and was not present during the 2020-2021 school year.  If the need should arise, the district will ensure the same interventions are provided to those students disproportionately impacted by Covid-19.</w:t>
            </w:r>
          </w:p>
        </w:tc>
      </w:tr>
      <w:tr w:rsidR="00F804B8" w:rsidRPr="00DE756C" w14:paraId="3603F287" w14:textId="77777777" w:rsidTr="00EF2983">
        <w:trPr>
          <w:trHeight w:val="1349"/>
        </w:trPr>
        <w:tc>
          <w:tcPr>
            <w:tcW w:w="1487" w:type="dxa"/>
            <w:shd w:val="clear" w:color="auto" w:fill="auto"/>
          </w:tcPr>
          <w:p w14:paraId="74C81152" w14:textId="77777777" w:rsidR="00F804B8" w:rsidRPr="00DE756C" w:rsidRDefault="00F804B8" w:rsidP="00F804B8">
            <w:pPr>
              <w:pStyle w:val="ListParagraph"/>
              <w:ind w:left="0"/>
              <w:rPr>
                <w:rFonts w:cs="Calibri"/>
                <w:b/>
                <w:bCs/>
              </w:rPr>
            </w:pPr>
            <w:r w:rsidRPr="00DE756C">
              <w:rPr>
                <w:rFonts w:cs="Calibri"/>
                <w:b/>
                <w:bCs/>
              </w:rPr>
              <w:t>English learners</w:t>
            </w:r>
          </w:p>
          <w:p w14:paraId="3A4D7D23" w14:textId="77777777" w:rsidR="00F804B8" w:rsidRPr="00DE756C" w:rsidRDefault="00F804B8" w:rsidP="00F804B8">
            <w:pPr>
              <w:pStyle w:val="ListParagraph"/>
              <w:ind w:left="0"/>
              <w:rPr>
                <w:rFonts w:cs="Calibri"/>
                <w:b/>
                <w:bCs/>
              </w:rPr>
            </w:pPr>
          </w:p>
          <w:p w14:paraId="49C6756A" w14:textId="77777777" w:rsidR="00F804B8" w:rsidRPr="00DE756C" w:rsidRDefault="00F804B8" w:rsidP="00F804B8">
            <w:pPr>
              <w:pStyle w:val="ListParagraph"/>
              <w:ind w:left="0"/>
              <w:rPr>
                <w:rFonts w:cs="Calibri"/>
                <w:b/>
                <w:bCs/>
              </w:rPr>
            </w:pPr>
          </w:p>
        </w:tc>
        <w:tc>
          <w:tcPr>
            <w:tcW w:w="3576" w:type="dxa"/>
            <w:shd w:val="clear" w:color="auto" w:fill="auto"/>
          </w:tcPr>
          <w:p w14:paraId="364E84CC" w14:textId="77777777" w:rsidR="004E6150" w:rsidRDefault="00DE3A16" w:rsidP="004E6150">
            <w:pPr>
              <w:pStyle w:val="ListParagraph"/>
              <w:ind w:left="0"/>
              <w:rPr>
                <w:rFonts w:eastAsia="Times New Roman" w:cs="Calibri"/>
                <w:bCs/>
              </w:rPr>
            </w:pPr>
            <w:r w:rsidRPr="006F41AC">
              <w:rPr>
                <w:rFonts w:eastAsia="Times New Roman" w:cs="Calibri"/>
                <w:bCs/>
              </w:rPr>
              <w:t xml:space="preserve">Based on the data analysis and overviews described above, the </w:t>
            </w:r>
            <w:r w:rsidR="003F572B" w:rsidRPr="006F41AC">
              <w:rPr>
                <w:rFonts w:eastAsia="Times New Roman" w:cs="Calibri"/>
                <w:bCs/>
              </w:rPr>
              <w:t>Alcester-Hudson</w:t>
            </w:r>
            <w:r w:rsidRPr="006F41AC">
              <w:rPr>
                <w:rFonts w:eastAsia="Times New Roman" w:cs="Calibri"/>
                <w:bCs/>
              </w:rPr>
              <w:t xml:space="preserve"> School District</w:t>
            </w:r>
            <w:r w:rsidRPr="00475A7A">
              <w:rPr>
                <w:rFonts w:eastAsia="Times New Roman" w:cs="Calibri"/>
                <w:bCs/>
              </w:rPr>
              <w:t xml:space="preserve"> will implement strategies designed to engage and/or re-engage these students and provide strong instruction for academic attainment for all students based on their individual needs.  </w:t>
            </w:r>
            <w:r w:rsidR="004E6150" w:rsidRPr="00475A7A">
              <w:rPr>
                <w:rFonts w:eastAsia="Times New Roman" w:cs="Calibri"/>
                <w:bCs/>
              </w:rPr>
              <w:t>These strategies include:</w:t>
            </w:r>
          </w:p>
          <w:p w14:paraId="7D49505C" w14:textId="77777777" w:rsidR="004E6150" w:rsidRPr="00475A7A" w:rsidRDefault="004E6150" w:rsidP="004E6150">
            <w:pPr>
              <w:pStyle w:val="ListParagraph"/>
              <w:numPr>
                <w:ilvl w:val="0"/>
                <w:numId w:val="6"/>
              </w:numPr>
              <w:rPr>
                <w:rFonts w:eastAsia="Times New Roman" w:cs="Calibri"/>
                <w:bCs/>
              </w:rPr>
            </w:pPr>
            <w:r w:rsidRPr="00475A7A">
              <w:rPr>
                <w:rFonts w:eastAsia="Times New Roman" w:cs="Calibri"/>
                <w:bCs/>
              </w:rPr>
              <w:t xml:space="preserve">Curriculum, technology, and software updates to provide a variety of evidence-based strategies allowing teachers to reach students at different levels.  </w:t>
            </w:r>
          </w:p>
          <w:p w14:paraId="5D934B35" w14:textId="56CAB52E" w:rsidR="00FB6EB9" w:rsidRPr="00475A7A" w:rsidRDefault="00FE65B3" w:rsidP="004E6150">
            <w:pPr>
              <w:pStyle w:val="ListParagraph"/>
              <w:ind w:left="0"/>
              <w:rPr>
                <w:rFonts w:eastAsia="Times New Roman" w:cs="Calibri"/>
                <w:bCs/>
              </w:rPr>
            </w:pPr>
            <w:r w:rsidRPr="005374DB">
              <w:rPr>
                <w:rFonts w:eastAsia="Times New Roman" w:cs="Calibri"/>
                <w:bCs/>
              </w:rPr>
              <w:t>Students will be monitored and success will be indicated by classroom and district assessment scores increasing each year.</w:t>
            </w:r>
          </w:p>
        </w:tc>
        <w:tc>
          <w:tcPr>
            <w:tcW w:w="3577" w:type="dxa"/>
            <w:shd w:val="clear" w:color="auto" w:fill="auto"/>
          </w:tcPr>
          <w:p w14:paraId="76B91913" w14:textId="5FD60A68" w:rsidR="00F804B8" w:rsidRPr="00475A7A" w:rsidRDefault="00C11C56" w:rsidP="00F804B8">
            <w:pPr>
              <w:pStyle w:val="ListParagraph"/>
              <w:ind w:left="0"/>
              <w:rPr>
                <w:rFonts w:cs="Calibri"/>
              </w:rPr>
            </w:pPr>
            <w:r w:rsidRPr="00475A7A">
              <w:rPr>
                <w:rFonts w:eastAsia="Times New Roman" w:cs="Calibri"/>
                <w:bCs/>
              </w:rPr>
              <w:t>The Alcester-Hudson</w:t>
            </w:r>
            <w:r>
              <w:rPr>
                <w:rFonts w:eastAsia="Times New Roman" w:cs="Calibri"/>
                <w:bCs/>
              </w:rPr>
              <w:t xml:space="preserve"> School District staff and teachers </w:t>
            </w:r>
            <w:r w:rsidRPr="00475A7A">
              <w:rPr>
                <w:rFonts w:eastAsia="Times New Roman" w:cs="Calibri"/>
                <w:bCs/>
              </w:rPr>
              <w:t xml:space="preserve">will </w:t>
            </w:r>
            <w:r>
              <w:rPr>
                <w:rFonts w:eastAsia="Times New Roman" w:cs="Calibri"/>
                <w:bCs/>
              </w:rPr>
              <w:t xml:space="preserve">monitor the social, emotion, and mental health of all its students.  Counselors will be available for </w:t>
            </w:r>
            <w:r w:rsidRPr="00475A7A">
              <w:rPr>
                <w:rFonts w:eastAsia="Times New Roman" w:cs="Calibri"/>
                <w:bCs/>
              </w:rPr>
              <w:t>students who face mental health challenges and need counseling.</w:t>
            </w:r>
          </w:p>
        </w:tc>
      </w:tr>
      <w:tr w:rsidR="00F804B8" w:rsidRPr="00DE756C" w14:paraId="30085238" w14:textId="77777777" w:rsidTr="007A1307">
        <w:trPr>
          <w:trHeight w:val="800"/>
        </w:trPr>
        <w:tc>
          <w:tcPr>
            <w:tcW w:w="1487" w:type="dxa"/>
            <w:shd w:val="clear" w:color="auto" w:fill="auto"/>
          </w:tcPr>
          <w:p w14:paraId="507BEC00" w14:textId="77777777" w:rsidR="00F804B8" w:rsidRPr="00DE756C" w:rsidRDefault="00F804B8" w:rsidP="00F804B8">
            <w:pPr>
              <w:pStyle w:val="ListParagraph"/>
              <w:ind w:left="0"/>
              <w:rPr>
                <w:rFonts w:cs="Calibri"/>
                <w:b/>
                <w:bCs/>
              </w:rPr>
            </w:pPr>
            <w:r w:rsidRPr="00DE756C">
              <w:rPr>
                <w:rFonts w:cs="Calibri"/>
                <w:b/>
                <w:bCs/>
              </w:rPr>
              <w:t>Children with disabilities</w:t>
            </w:r>
          </w:p>
          <w:p w14:paraId="3D19965D" w14:textId="77777777" w:rsidR="00F804B8" w:rsidRPr="00DE756C" w:rsidRDefault="00F804B8" w:rsidP="00F804B8">
            <w:pPr>
              <w:pStyle w:val="ListParagraph"/>
              <w:ind w:left="0"/>
              <w:rPr>
                <w:rFonts w:cs="Calibri"/>
                <w:b/>
                <w:bCs/>
              </w:rPr>
            </w:pPr>
          </w:p>
        </w:tc>
        <w:tc>
          <w:tcPr>
            <w:tcW w:w="3576" w:type="dxa"/>
            <w:shd w:val="clear" w:color="auto" w:fill="auto"/>
          </w:tcPr>
          <w:p w14:paraId="115E79F1" w14:textId="77777777" w:rsidR="004E6150" w:rsidRDefault="00DE3A16" w:rsidP="004E6150">
            <w:pPr>
              <w:pStyle w:val="ListParagraph"/>
              <w:ind w:left="0"/>
              <w:rPr>
                <w:rFonts w:eastAsia="Times New Roman" w:cs="Calibri"/>
                <w:bCs/>
              </w:rPr>
            </w:pPr>
            <w:r w:rsidRPr="006F41AC">
              <w:rPr>
                <w:rFonts w:eastAsia="Times New Roman" w:cs="Calibri"/>
                <w:bCs/>
              </w:rPr>
              <w:t xml:space="preserve">Based on the data analysis and overviews described above, the </w:t>
            </w:r>
            <w:r w:rsidR="003F572B" w:rsidRPr="006F41AC">
              <w:rPr>
                <w:rFonts w:eastAsia="Times New Roman" w:cs="Calibri"/>
                <w:bCs/>
              </w:rPr>
              <w:t>Alcester-Hudson</w:t>
            </w:r>
            <w:r w:rsidRPr="006F41AC">
              <w:rPr>
                <w:rFonts w:eastAsia="Times New Roman" w:cs="Calibri"/>
                <w:bCs/>
              </w:rPr>
              <w:t xml:space="preserve"> School</w:t>
            </w:r>
            <w:r w:rsidRPr="00475A7A">
              <w:rPr>
                <w:rFonts w:eastAsia="Times New Roman" w:cs="Calibri"/>
                <w:bCs/>
              </w:rPr>
              <w:t xml:space="preserve"> District will implement strategies designed to engage and/or re-engage these students and provide strong instruction for academic attainment for all students based on their individual needs.  </w:t>
            </w:r>
            <w:r w:rsidR="004E6150" w:rsidRPr="00475A7A">
              <w:rPr>
                <w:rFonts w:eastAsia="Times New Roman" w:cs="Calibri"/>
                <w:bCs/>
              </w:rPr>
              <w:t>These strategies include:</w:t>
            </w:r>
          </w:p>
          <w:p w14:paraId="1045DCF7" w14:textId="77777777" w:rsidR="00B12C2C" w:rsidRDefault="004E6150" w:rsidP="004E6150">
            <w:pPr>
              <w:pStyle w:val="ListParagraph"/>
              <w:numPr>
                <w:ilvl w:val="0"/>
                <w:numId w:val="6"/>
              </w:numPr>
              <w:rPr>
                <w:rFonts w:eastAsia="Times New Roman" w:cs="Calibri"/>
                <w:bCs/>
              </w:rPr>
            </w:pPr>
            <w:r w:rsidRPr="00475A7A">
              <w:rPr>
                <w:rFonts w:eastAsia="Times New Roman" w:cs="Calibri"/>
                <w:bCs/>
              </w:rPr>
              <w:t>Curriculum, technology, and software updates to provide a variety of evidence-based strategies allowing teachers to reach students at different levels.</w:t>
            </w:r>
          </w:p>
          <w:p w14:paraId="7078DA1B" w14:textId="3ED47F9A" w:rsidR="004E6150" w:rsidRPr="00B12C2C" w:rsidRDefault="00B12C2C" w:rsidP="00B12C2C">
            <w:pPr>
              <w:pStyle w:val="ListParagraph"/>
              <w:numPr>
                <w:ilvl w:val="0"/>
                <w:numId w:val="6"/>
              </w:numPr>
              <w:rPr>
                <w:rFonts w:eastAsia="Times New Roman" w:cs="Calibri"/>
                <w:bCs/>
              </w:rPr>
            </w:pPr>
            <w:r>
              <w:rPr>
                <w:rFonts w:eastAsia="Times New Roman" w:cs="Calibri"/>
                <w:bCs/>
              </w:rPr>
              <w:t>Extended learning opportunities through tutoring and the after school program for students in grades 4-12.</w:t>
            </w:r>
            <w:r w:rsidRPr="00475A7A">
              <w:rPr>
                <w:rFonts w:eastAsia="Times New Roman" w:cs="Calibri"/>
                <w:bCs/>
              </w:rPr>
              <w:t xml:space="preserve"> </w:t>
            </w:r>
            <w:r w:rsidRPr="00FE65B3">
              <w:rPr>
                <w:rFonts w:eastAsia="Times New Roman" w:cs="Calibri"/>
                <w:bCs/>
              </w:rPr>
              <w:t xml:space="preserve">  </w:t>
            </w:r>
            <w:r w:rsidR="004E6150" w:rsidRPr="00B12C2C">
              <w:rPr>
                <w:rFonts w:eastAsia="Times New Roman" w:cs="Calibri"/>
                <w:bCs/>
              </w:rPr>
              <w:t xml:space="preserve">  </w:t>
            </w:r>
          </w:p>
          <w:p w14:paraId="19AA49E0" w14:textId="6BD818AE" w:rsidR="00FB6EB9" w:rsidRPr="00475A7A" w:rsidRDefault="00FE65B3" w:rsidP="004E6150">
            <w:pPr>
              <w:pStyle w:val="ListParagraph"/>
              <w:ind w:left="0"/>
              <w:rPr>
                <w:rFonts w:eastAsia="Times New Roman" w:cs="Calibri"/>
                <w:bCs/>
              </w:rPr>
            </w:pPr>
            <w:r w:rsidRPr="005374DB">
              <w:rPr>
                <w:rFonts w:eastAsia="Times New Roman" w:cs="Calibri"/>
                <w:bCs/>
              </w:rPr>
              <w:t xml:space="preserve">Students will be monitored and success will be indicated by </w:t>
            </w:r>
            <w:r w:rsidRPr="005374DB">
              <w:rPr>
                <w:rFonts w:eastAsia="Times New Roman" w:cs="Calibri"/>
                <w:bCs/>
              </w:rPr>
              <w:lastRenderedPageBreak/>
              <w:t>classroom and district assessment scores increasing each year.</w:t>
            </w:r>
          </w:p>
        </w:tc>
        <w:tc>
          <w:tcPr>
            <w:tcW w:w="3577" w:type="dxa"/>
            <w:shd w:val="clear" w:color="auto" w:fill="auto"/>
          </w:tcPr>
          <w:p w14:paraId="34E0D2EB" w14:textId="27816F92" w:rsidR="00F804B8" w:rsidRPr="00475A7A" w:rsidRDefault="00C11C56" w:rsidP="00F804B8">
            <w:pPr>
              <w:pStyle w:val="ListParagraph"/>
              <w:ind w:left="0"/>
              <w:rPr>
                <w:rFonts w:cs="Calibri"/>
              </w:rPr>
            </w:pPr>
            <w:r w:rsidRPr="00475A7A">
              <w:rPr>
                <w:rFonts w:eastAsia="Times New Roman" w:cs="Calibri"/>
                <w:bCs/>
              </w:rPr>
              <w:lastRenderedPageBreak/>
              <w:t>The Alcester-Hudson</w:t>
            </w:r>
            <w:r>
              <w:rPr>
                <w:rFonts w:eastAsia="Times New Roman" w:cs="Calibri"/>
                <w:bCs/>
              </w:rPr>
              <w:t xml:space="preserve"> School District staff and teachers </w:t>
            </w:r>
            <w:r w:rsidRPr="00475A7A">
              <w:rPr>
                <w:rFonts w:eastAsia="Times New Roman" w:cs="Calibri"/>
                <w:bCs/>
              </w:rPr>
              <w:t xml:space="preserve">will </w:t>
            </w:r>
            <w:r>
              <w:rPr>
                <w:rFonts w:eastAsia="Times New Roman" w:cs="Calibri"/>
                <w:bCs/>
              </w:rPr>
              <w:t xml:space="preserve">monitor the social, emotion, and mental health of all its students.  Counselors will be available for </w:t>
            </w:r>
            <w:r w:rsidRPr="00475A7A">
              <w:rPr>
                <w:rFonts w:eastAsia="Times New Roman" w:cs="Calibri"/>
                <w:bCs/>
              </w:rPr>
              <w:t>students who face mental health challenges and need counseling.</w:t>
            </w:r>
          </w:p>
        </w:tc>
      </w:tr>
      <w:tr w:rsidR="006F41AC" w:rsidRPr="00DE756C" w14:paraId="3CD8B14D" w14:textId="77777777" w:rsidTr="00EF2983">
        <w:trPr>
          <w:trHeight w:val="1880"/>
        </w:trPr>
        <w:tc>
          <w:tcPr>
            <w:tcW w:w="1487" w:type="dxa"/>
            <w:shd w:val="clear" w:color="auto" w:fill="auto"/>
          </w:tcPr>
          <w:p w14:paraId="4A4707CF" w14:textId="77777777" w:rsidR="006F41AC" w:rsidRPr="00DE756C" w:rsidRDefault="006F41AC" w:rsidP="006F41AC">
            <w:pPr>
              <w:pStyle w:val="ListParagraph"/>
              <w:ind w:left="0"/>
              <w:rPr>
                <w:rFonts w:cs="Calibri"/>
                <w:b/>
                <w:bCs/>
              </w:rPr>
            </w:pPr>
            <w:r w:rsidRPr="00DE756C">
              <w:rPr>
                <w:rFonts w:cs="Calibri"/>
                <w:b/>
                <w:bCs/>
              </w:rPr>
              <w:t>Students experiencing homelessness</w:t>
            </w:r>
          </w:p>
          <w:p w14:paraId="22036565" w14:textId="77777777" w:rsidR="006F41AC" w:rsidRPr="00DE756C" w:rsidRDefault="006F41AC" w:rsidP="006F41AC">
            <w:pPr>
              <w:pStyle w:val="ListParagraph"/>
              <w:ind w:left="0"/>
              <w:rPr>
                <w:rFonts w:cs="Calibri"/>
                <w:b/>
                <w:bCs/>
              </w:rPr>
            </w:pPr>
          </w:p>
        </w:tc>
        <w:tc>
          <w:tcPr>
            <w:tcW w:w="3576" w:type="dxa"/>
            <w:shd w:val="clear" w:color="auto" w:fill="auto"/>
          </w:tcPr>
          <w:p w14:paraId="77559B52" w14:textId="20CD8E99" w:rsidR="006F41AC" w:rsidRPr="006F41AC" w:rsidRDefault="006F41AC" w:rsidP="006F41AC">
            <w:pPr>
              <w:pStyle w:val="ListParagraph"/>
              <w:ind w:left="0"/>
              <w:rPr>
                <w:rFonts w:eastAsia="Times New Roman" w:cs="Calibri"/>
                <w:bCs/>
              </w:rPr>
            </w:pPr>
            <w:r w:rsidRPr="006F41AC">
              <w:rPr>
                <w:rFonts w:cs="Calibri"/>
              </w:rPr>
              <w:t>This population is not traditionally and was not present during the 2020-2021 school year.  If the need should arise, the district will ensure the same interventions are provided to those students disproportionately impacted by Covid-19.</w:t>
            </w:r>
          </w:p>
        </w:tc>
        <w:tc>
          <w:tcPr>
            <w:tcW w:w="3577" w:type="dxa"/>
            <w:shd w:val="clear" w:color="auto" w:fill="auto"/>
          </w:tcPr>
          <w:p w14:paraId="2A348B82" w14:textId="3A8AB94C" w:rsidR="006F41AC" w:rsidRPr="006F41AC" w:rsidRDefault="006F41AC" w:rsidP="006F41AC">
            <w:pPr>
              <w:pStyle w:val="ListParagraph"/>
              <w:ind w:left="0"/>
              <w:rPr>
                <w:rFonts w:cs="Calibri"/>
              </w:rPr>
            </w:pPr>
            <w:r w:rsidRPr="006F41AC">
              <w:rPr>
                <w:rFonts w:cs="Calibri"/>
              </w:rPr>
              <w:t>This population is not traditionally and was not present during the 2020-2021 school year.  If the need should arise, the district will ensure the same interventions are provided to those students disproportionately impacted by Covid-19.</w:t>
            </w:r>
          </w:p>
        </w:tc>
      </w:tr>
      <w:tr w:rsidR="006F41AC" w:rsidRPr="00DE756C" w14:paraId="29098028" w14:textId="77777777" w:rsidTr="00F804B8">
        <w:trPr>
          <w:trHeight w:val="1610"/>
        </w:trPr>
        <w:tc>
          <w:tcPr>
            <w:tcW w:w="1487" w:type="dxa"/>
            <w:shd w:val="clear" w:color="auto" w:fill="auto"/>
          </w:tcPr>
          <w:p w14:paraId="60169DDA" w14:textId="77777777" w:rsidR="006F41AC" w:rsidRPr="00DE756C" w:rsidRDefault="006F41AC" w:rsidP="006F41AC">
            <w:pPr>
              <w:pStyle w:val="ListParagraph"/>
              <w:ind w:left="0"/>
              <w:rPr>
                <w:rFonts w:cs="Calibri"/>
                <w:b/>
                <w:bCs/>
              </w:rPr>
            </w:pPr>
            <w:r w:rsidRPr="00DE756C">
              <w:rPr>
                <w:rFonts w:cs="Calibri"/>
                <w:b/>
                <w:bCs/>
              </w:rPr>
              <w:t>Children in foster care</w:t>
            </w:r>
          </w:p>
          <w:p w14:paraId="5EB2ADF4" w14:textId="77777777" w:rsidR="006F41AC" w:rsidRPr="00DE756C" w:rsidRDefault="006F41AC" w:rsidP="006F41AC">
            <w:pPr>
              <w:pStyle w:val="ListParagraph"/>
              <w:ind w:left="0"/>
              <w:rPr>
                <w:rFonts w:cs="Calibri"/>
                <w:b/>
                <w:bCs/>
              </w:rPr>
            </w:pPr>
          </w:p>
        </w:tc>
        <w:tc>
          <w:tcPr>
            <w:tcW w:w="3576" w:type="dxa"/>
            <w:shd w:val="clear" w:color="auto" w:fill="auto"/>
          </w:tcPr>
          <w:p w14:paraId="07C849DA" w14:textId="7293B73C" w:rsidR="006F41AC" w:rsidRPr="006F41AC" w:rsidRDefault="006F41AC" w:rsidP="006F41AC">
            <w:pPr>
              <w:pStyle w:val="ListParagraph"/>
              <w:ind w:left="0"/>
              <w:rPr>
                <w:rFonts w:eastAsia="Times New Roman" w:cs="Calibri"/>
                <w:bCs/>
              </w:rPr>
            </w:pPr>
            <w:r w:rsidRPr="006F41AC">
              <w:rPr>
                <w:rFonts w:cs="Calibri"/>
              </w:rPr>
              <w:t>This population is not traditionally and was not present during the 2020-2021 school year.  If the need should arise, the district will ensure the same interventions are provided to those students disproportionately impacted by Covid-19.</w:t>
            </w:r>
          </w:p>
        </w:tc>
        <w:tc>
          <w:tcPr>
            <w:tcW w:w="3577" w:type="dxa"/>
            <w:shd w:val="clear" w:color="auto" w:fill="auto"/>
          </w:tcPr>
          <w:p w14:paraId="29C5EC5D" w14:textId="4163D74D" w:rsidR="006F41AC" w:rsidRPr="006F41AC" w:rsidRDefault="006F41AC" w:rsidP="006F41AC">
            <w:pPr>
              <w:pStyle w:val="ListParagraph"/>
              <w:ind w:left="0"/>
              <w:rPr>
                <w:rFonts w:cs="Calibri"/>
              </w:rPr>
            </w:pPr>
            <w:r w:rsidRPr="006F41AC">
              <w:rPr>
                <w:rFonts w:cs="Calibri"/>
              </w:rPr>
              <w:t>This population is not traditionally and was not present during the 2020-2021 school year.  If the need should arise, the district will ensure the same interventions are provided to those students disproportionately impacted by Covid-19.</w:t>
            </w:r>
          </w:p>
        </w:tc>
      </w:tr>
      <w:tr w:rsidR="006F41AC" w:rsidRPr="00DE756C" w14:paraId="2BCEB37D" w14:textId="77777777" w:rsidTr="00F804B8">
        <w:trPr>
          <w:trHeight w:val="1610"/>
        </w:trPr>
        <w:tc>
          <w:tcPr>
            <w:tcW w:w="1487" w:type="dxa"/>
            <w:shd w:val="clear" w:color="auto" w:fill="auto"/>
          </w:tcPr>
          <w:p w14:paraId="6C86463C" w14:textId="77777777" w:rsidR="006F41AC" w:rsidRPr="00DE756C" w:rsidRDefault="006F41AC" w:rsidP="006F41AC">
            <w:pPr>
              <w:pStyle w:val="ListParagraph"/>
              <w:ind w:left="0"/>
              <w:rPr>
                <w:rFonts w:cs="Calibri"/>
                <w:b/>
                <w:bCs/>
              </w:rPr>
            </w:pPr>
            <w:r w:rsidRPr="00DE756C">
              <w:rPr>
                <w:rFonts w:cs="Calibri"/>
                <w:b/>
                <w:bCs/>
              </w:rPr>
              <w:t>Migratory students</w:t>
            </w:r>
          </w:p>
          <w:p w14:paraId="7641657A" w14:textId="77777777" w:rsidR="006F41AC" w:rsidRPr="00DE756C" w:rsidRDefault="006F41AC" w:rsidP="006F41AC">
            <w:pPr>
              <w:pStyle w:val="ListParagraph"/>
              <w:ind w:left="0"/>
              <w:rPr>
                <w:rFonts w:cs="Calibri"/>
                <w:b/>
                <w:bCs/>
              </w:rPr>
            </w:pPr>
          </w:p>
          <w:p w14:paraId="45DEF8EC" w14:textId="77777777" w:rsidR="006F41AC" w:rsidRPr="00DE756C" w:rsidRDefault="006F41AC" w:rsidP="006F41AC">
            <w:pPr>
              <w:pStyle w:val="ListParagraph"/>
              <w:ind w:left="0"/>
              <w:rPr>
                <w:rFonts w:cs="Calibri"/>
                <w:b/>
                <w:bCs/>
              </w:rPr>
            </w:pPr>
          </w:p>
        </w:tc>
        <w:tc>
          <w:tcPr>
            <w:tcW w:w="3576" w:type="dxa"/>
            <w:shd w:val="clear" w:color="auto" w:fill="auto"/>
          </w:tcPr>
          <w:p w14:paraId="16005C77" w14:textId="79818AA3" w:rsidR="006F41AC" w:rsidRPr="006F41AC" w:rsidRDefault="006F41AC" w:rsidP="006F41AC">
            <w:pPr>
              <w:pStyle w:val="ListParagraph"/>
              <w:ind w:left="0"/>
              <w:rPr>
                <w:rFonts w:eastAsia="Times New Roman" w:cs="Calibri"/>
                <w:bCs/>
              </w:rPr>
            </w:pPr>
            <w:r w:rsidRPr="006F41AC">
              <w:rPr>
                <w:rFonts w:cs="Calibri"/>
              </w:rPr>
              <w:t>This population is not traditionally and was not present during the 2020-2021 school year.  If the need should arise, the district will ensure the same interventions are provided to those students disproportionately impacted by Covid-19.</w:t>
            </w:r>
          </w:p>
        </w:tc>
        <w:tc>
          <w:tcPr>
            <w:tcW w:w="3577" w:type="dxa"/>
            <w:shd w:val="clear" w:color="auto" w:fill="auto"/>
          </w:tcPr>
          <w:p w14:paraId="26E7F5D5" w14:textId="034A46C4" w:rsidR="006F41AC" w:rsidRPr="006F41AC" w:rsidRDefault="006F41AC" w:rsidP="006F41AC">
            <w:pPr>
              <w:pStyle w:val="ListParagraph"/>
              <w:ind w:left="0"/>
              <w:rPr>
                <w:rFonts w:cs="Calibri"/>
              </w:rPr>
            </w:pPr>
            <w:r w:rsidRPr="006F41AC">
              <w:rPr>
                <w:rFonts w:cs="Calibri"/>
              </w:rPr>
              <w:t>This population is not traditionally and was not present during the 2020-2021 school year.  If the need should arise, the district will ensure the same interventions are provided to those students disproportionately impacted by Covid-19.</w:t>
            </w:r>
          </w:p>
        </w:tc>
      </w:tr>
    </w:tbl>
    <w:p w14:paraId="2E8A1E2E" w14:textId="587A1AA1" w:rsidR="006729F4" w:rsidRPr="000E3E18" w:rsidRDefault="006729F4" w:rsidP="51769712">
      <w:pPr>
        <w:rPr>
          <w:rFonts w:ascii="Calibri" w:hAnsi="Calibri" w:cs="Calibri"/>
          <w:i/>
          <w:iCs/>
        </w:rPr>
      </w:pPr>
      <w:r w:rsidRPr="000E3E18">
        <w:rPr>
          <w:rFonts w:ascii="Calibri" w:hAnsi="Calibri" w:cs="Calibri"/>
          <w:i/>
          <w:iCs/>
        </w:rPr>
        <w:t>*If a population is not traditionally and was not present during the 2020-21 school year, the district may include a statement on how it will address the needs of such students should that population be present in the 2021-22</w:t>
      </w:r>
      <w:r w:rsidR="6944593F" w:rsidRPr="000E3E18">
        <w:rPr>
          <w:rFonts w:ascii="Calibri" w:hAnsi="Calibri" w:cs="Calibri"/>
          <w:i/>
          <w:iCs/>
        </w:rPr>
        <w:t xml:space="preserve">, </w:t>
      </w:r>
      <w:r w:rsidRPr="000E3E18">
        <w:rPr>
          <w:rFonts w:ascii="Calibri" w:hAnsi="Calibri" w:cs="Calibri"/>
          <w:i/>
          <w:iCs/>
        </w:rPr>
        <w:t xml:space="preserve">2022-23 </w:t>
      </w:r>
      <w:r w:rsidR="226E004F" w:rsidRPr="000E3E18">
        <w:rPr>
          <w:rFonts w:ascii="Calibri" w:hAnsi="Calibri" w:cs="Calibri"/>
          <w:i/>
          <w:iCs/>
        </w:rPr>
        <w:t xml:space="preserve">or 2023-24 </w:t>
      </w:r>
      <w:r w:rsidRPr="000E3E18">
        <w:rPr>
          <w:rFonts w:ascii="Calibri" w:hAnsi="Calibri" w:cs="Calibri"/>
          <w:i/>
          <w:iCs/>
        </w:rPr>
        <w:t>school years.</w:t>
      </w:r>
    </w:p>
    <w:p w14:paraId="1542A4EB" w14:textId="645F439C" w:rsidR="00AE5C18" w:rsidRDefault="00AE5C18" w:rsidP="00AE5C18">
      <w:pPr>
        <w:pStyle w:val="ListParagraph"/>
        <w:spacing w:after="0" w:line="240" w:lineRule="auto"/>
        <w:ind w:left="0"/>
        <w:rPr>
          <w:rFonts w:cs="Calibri"/>
        </w:rPr>
      </w:pPr>
    </w:p>
    <w:p w14:paraId="35B193C2" w14:textId="77777777" w:rsidR="000E3E18" w:rsidRDefault="000E3E18" w:rsidP="00AE5C18">
      <w:pPr>
        <w:pStyle w:val="ListParagraph"/>
        <w:spacing w:after="0" w:line="240" w:lineRule="auto"/>
        <w:ind w:left="0"/>
        <w:rPr>
          <w:rFonts w:cs="Calibri"/>
        </w:rPr>
      </w:pPr>
    </w:p>
    <w:p w14:paraId="7233BB37" w14:textId="72D28E06" w:rsidR="00AE5C18" w:rsidRPr="00AE5C18" w:rsidRDefault="00AE5C18" w:rsidP="00AE5C18">
      <w:pPr>
        <w:pStyle w:val="ListParagraph"/>
        <w:spacing w:after="0" w:line="240" w:lineRule="auto"/>
        <w:ind w:left="0"/>
        <w:rPr>
          <w:rFonts w:cs="Calibri"/>
          <w:b/>
          <w:bCs/>
        </w:rPr>
      </w:pPr>
      <w:r>
        <w:rPr>
          <w:rFonts w:cs="Calibri"/>
          <w:b/>
          <w:bCs/>
        </w:rPr>
        <w:t>Investments in Other Allowed Activities</w:t>
      </w:r>
    </w:p>
    <w:p w14:paraId="59DA6F71" w14:textId="77777777" w:rsidR="00AE5C18" w:rsidRDefault="00AE5C18" w:rsidP="006729F4">
      <w:pPr>
        <w:pStyle w:val="ListParagraph"/>
        <w:spacing w:after="0" w:line="240" w:lineRule="auto"/>
        <w:ind w:left="360"/>
        <w:rPr>
          <w:rFonts w:cs="Calibri"/>
        </w:rPr>
      </w:pPr>
    </w:p>
    <w:p w14:paraId="2B6D1F96" w14:textId="1E897578" w:rsidR="005F1E1D" w:rsidRPr="00DE756C" w:rsidRDefault="005F1E1D" w:rsidP="005F1E1D">
      <w:pPr>
        <w:pStyle w:val="ListParagraph"/>
        <w:numPr>
          <w:ilvl w:val="0"/>
          <w:numId w:val="1"/>
        </w:numPr>
        <w:spacing w:after="0" w:line="240" w:lineRule="auto"/>
        <w:rPr>
          <w:rFonts w:cs="Calibri"/>
        </w:rPr>
      </w:pPr>
      <w:r w:rsidRPr="5E59DF4D">
        <w:rPr>
          <w:rFonts w:cs="Calibri"/>
        </w:rPr>
        <w:t xml:space="preserve">Describe how the school district will spend its remaining allocation consistent with </w:t>
      </w:r>
      <w:hyperlink r:id="rId16" w:anchor="H1C1CA7B872894DE0B325C5BB06991BB8" w:history="1">
        <w:r w:rsidRPr="00AD56BE">
          <w:rPr>
            <w:rStyle w:val="Hyperlink"/>
            <w:rFonts w:cs="Calibri"/>
          </w:rPr>
          <w:t>section 2001(e)(2)</w:t>
        </w:r>
      </w:hyperlink>
      <w:r w:rsidRPr="5E59DF4D">
        <w:rPr>
          <w:rFonts w:cs="Calibri"/>
        </w:rPr>
        <w:t xml:space="preserve"> of the ARP Act (see </w:t>
      </w:r>
      <w:bookmarkStart w:id="2" w:name="_Hlk73451151"/>
      <w:r w:rsidR="00460AA6">
        <w:fldChar w:fldCharType="begin"/>
      </w:r>
      <w:r w:rsidR="00460AA6">
        <w:instrText xml:space="preserve"> HYPERLINK "https://www.congress.gov/bill/117th-congress/house-bill/1319/text" \l "H1C1CA7B872894DE0B325C5BB06991BB8" \h </w:instrText>
      </w:r>
      <w:r w:rsidR="00460AA6">
        <w:fldChar w:fldCharType="separate"/>
      </w:r>
      <w:r w:rsidR="00C22B99" w:rsidRPr="5E59DF4D">
        <w:rPr>
          <w:rStyle w:val="Hyperlink"/>
          <w:rFonts w:cs="Calibri"/>
        </w:rPr>
        <w:t>here</w:t>
      </w:r>
      <w:r w:rsidR="00460AA6">
        <w:rPr>
          <w:rStyle w:val="Hyperlink"/>
          <w:rFonts w:cs="Calibri"/>
        </w:rPr>
        <w:fldChar w:fldCharType="end"/>
      </w:r>
      <w:bookmarkEnd w:id="2"/>
      <w:r w:rsidR="00C22B99" w:rsidRPr="5E59DF4D">
        <w:rPr>
          <w:rFonts w:cs="Calibri"/>
        </w:rPr>
        <w:t xml:space="preserve"> </w:t>
      </w:r>
      <w:r w:rsidRPr="5E59DF4D">
        <w:rPr>
          <w:rFonts w:cs="Calibri"/>
        </w:rPr>
        <w:t>for remaining allowable uses of funds). Please insert NA if a category is not applicable to your plan.</w:t>
      </w:r>
    </w:p>
    <w:p w14:paraId="146199A8" w14:textId="77777777" w:rsidR="005F1E1D" w:rsidRPr="00DE756C" w:rsidRDefault="005F1E1D" w:rsidP="005F1E1D">
      <w:pPr>
        <w:pStyle w:val="ListParagraph"/>
        <w:spacing w:after="0" w:line="240" w:lineRule="auto"/>
        <w:rPr>
          <w:rFonts w:cs="Calibri"/>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412"/>
      </w:tblGrid>
      <w:tr w:rsidR="0046421C" w:rsidRPr="00DE756C" w14:paraId="4F1FF239" w14:textId="2E4298C4" w:rsidTr="00EF2983">
        <w:tc>
          <w:tcPr>
            <w:tcW w:w="7375" w:type="dxa"/>
            <w:shd w:val="clear" w:color="auto" w:fill="BFBFBF" w:themeFill="background1" w:themeFillShade="BF"/>
          </w:tcPr>
          <w:p w14:paraId="7F50858A" w14:textId="77777777" w:rsidR="0046421C" w:rsidRPr="00DE756C" w:rsidRDefault="0046421C" w:rsidP="00DE756C">
            <w:pPr>
              <w:jc w:val="center"/>
              <w:rPr>
                <w:rFonts w:ascii="Calibri" w:hAnsi="Calibri" w:cs="Calibri"/>
                <w:b/>
                <w:bCs/>
                <w:sz w:val="22"/>
                <w:szCs w:val="22"/>
              </w:rPr>
            </w:pPr>
            <w:r w:rsidRPr="00DE756C">
              <w:rPr>
                <w:rFonts w:ascii="Calibri" w:hAnsi="Calibri" w:cs="Calibri"/>
                <w:b/>
                <w:bCs/>
                <w:sz w:val="22"/>
                <w:szCs w:val="22"/>
              </w:rPr>
              <w:t>Narrative</w:t>
            </w:r>
          </w:p>
        </w:tc>
        <w:tc>
          <w:tcPr>
            <w:tcW w:w="1260" w:type="dxa"/>
            <w:shd w:val="clear" w:color="auto" w:fill="BFBFBF" w:themeFill="background1" w:themeFillShade="BF"/>
          </w:tcPr>
          <w:p w14:paraId="4BEB53F8" w14:textId="1C5F2029" w:rsidR="0046421C" w:rsidRPr="00DE756C" w:rsidRDefault="0046421C" w:rsidP="00DE756C">
            <w:pPr>
              <w:jc w:val="center"/>
              <w:rPr>
                <w:rFonts w:ascii="Calibri" w:hAnsi="Calibri" w:cs="Calibri"/>
                <w:b/>
                <w:bCs/>
                <w:sz w:val="22"/>
                <w:szCs w:val="22"/>
              </w:rPr>
            </w:pPr>
            <w:r>
              <w:rPr>
                <w:rFonts w:ascii="Calibri" w:hAnsi="Calibri" w:cs="Calibri"/>
                <w:b/>
                <w:bCs/>
                <w:sz w:val="22"/>
                <w:szCs w:val="22"/>
              </w:rPr>
              <w:t>Approximate Budget</w:t>
            </w:r>
          </w:p>
        </w:tc>
      </w:tr>
      <w:tr w:rsidR="0046421C" w:rsidRPr="00DE756C" w14:paraId="36FC2456" w14:textId="1E0136D9" w:rsidTr="00EF2983">
        <w:tc>
          <w:tcPr>
            <w:tcW w:w="8635" w:type="dxa"/>
            <w:gridSpan w:val="2"/>
            <w:shd w:val="clear" w:color="auto" w:fill="auto"/>
          </w:tcPr>
          <w:p w14:paraId="6303EA6A"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Overview</w:t>
            </w:r>
          </w:p>
          <w:p w14:paraId="4177574A" w14:textId="77777777" w:rsidR="00804CF2" w:rsidRPr="00804CF2" w:rsidRDefault="00804CF2" w:rsidP="00804CF2">
            <w:pPr>
              <w:rPr>
                <w:rFonts w:ascii="Calibri" w:hAnsi="Calibri" w:cs="Calibri"/>
                <w:bCs/>
                <w:sz w:val="22"/>
                <w:szCs w:val="22"/>
              </w:rPr>
            </w:pPr>
            <w:r w:rsidRPr="00804CF2">
              <w:rPr>
                <w:rFonts w:ascii="Calibri" w:hAnsi="Calibri" w:cs="Calibri"/>
                <w:bCs/>
                <w:sz w:val="22"/>
                <w:szCs w:val="22"/>
              </w:rPr>
              <w:t>NA</w:t>
            </w:r>
          </w:p>
          <w:p w14:paraId="7B963E34" w14:textId="77777777" w:rsidR="0046421C" w:rsidRDefault="0046421C" w:rsidP="00804CF2">
            <w:pPr>
              <w:rPr>
                <w:rFonts w:ascii="Calibri" w:hAnsi="Calibri" w:cs="Calibri"/>
                <w:b/>
                <w:bCs/>
                <w:sz w:val="22"/>
                <w:szCs w:val="22"/>
              </w:rPr>
            </w:pPr>
          </w:p>
          <w:p w14:paraId="2FA1EFEF" w14:textId="232FCB48" w:rsidR="00941E9F" w:rsidRPr="00DE756C" w:rsidRDefault="00941E9F" w:rsidP="00804CF2">
            <w:pPr>
              <w:rPr>
                <w:rFonts w:ascii="Calibri" w:hAnsi="Calibri" w:cs="Calibri"/>
                <w:b/>
                <w:bCs/>
                <w:sz w:val="22"/>
                <w:szCs w:val="22"/>
              </w:rPr>
            </w:pPr>
          </w:p>
        </w:tc>
      </w:tr>
      <w:tr w:rsidR="0046421C" w:rsidRPr="00DE756C" w14:paraId="6FBCC2C4" w14:textId="727E7A24" w:rsidTr="00EF2983">
        <w:tc>
          <w:tcPr>
            <w:tcW w:w="7375" w:type="dxa"/>
            <w:shd w:val="clear" w:color="auto" w:fill="auto"/>
          </w:tcPr>
          <w:p w14:paraId="020AC300"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Academic Supports</w:t>
            </w:r>
          </w:p>
          <w:p w14:paraId="6914039B" w14:textId="77777777" w:rsidR="00804CF2" w:rsidRPr="00804CF2" w:rsidRDefault="00804CF2" w:rsidP="00804CF2">
            <w:pPr>
              <w:rPr>
                <w:rFonts w:ascii="Calibri" w:hAnsi="Calibri" w:cs="Calibri"/>
                <w:bCs/>
                <w:sz w:val="22"/>
                <w:szCs w:val="22"/>
              </w:rPr>
            </w:pPr>
            <w:r w:rsidRPr="00804CF2">
              <w:rPr>
                <w:rFonts w:ascii="Calibri" w:hAnsi="Calibri" w:cs="Calibri"/>
                <w:bCs/>
                <w:sz w:val="22"/>
                <w:szCs w:val="22"/>
              </w:rPr>
              <w:t>NA</w:t>
            </w:r>
          </w:p>
          <w:p w14:paraId="37FFE9E5" w14:textId="77777777" w:rsidR="0046421C" w:rsidRPr="00DE756C" w:rsidRDefault="0046421C" w:rsidP="001039AC">
            <w:pPr>
              <w:rPr>
                <w:rFonts w:ascii="Calibri" w:hAnsi="Calibri" w:cs="Calibri"/>
                <w:b/>
                <w:bCs/>
                <w:sz w:val="22"/>
                <w:szCs w:val="22"/>
              </w:rPr>
            </w:pPr>
          </w:p>
        </w:tc>
        <w:tc>
          <w:tcPr>
            <w:tcW w:w="1260" w:type="dxa"/>
          </w:tcPr>
          <w:p w14:paraId="79209A81" w14:textId="77777777" w:rsidR="0046421C" w:rsidRPr="00DE756C" w:rsidRDefault="0046421C" w:rsidP="001039AC">
            <w:pPr>
              <w:rPr>
                <w:rFonts w:ascii="Calibri" w:hAnsi="Calibri" w:cs="Calibri"/>
                <w:b/>
                <w:bCs/>
                <w:sz w:val="22"/>
                <w:szCs w:val="22"/>
              </w:rPr>
            </w:pPr>
          </w:p>
        </w:tc>
      </w:tr>
      <w:tr w:rsidR="0046421C" w:rsidRPr="00DE756C" w14:paraId="6F3EDECE" w14:textId="72D44890" w:rsidTr="00EF2983">
        <w:trPr>
          <w:trHeight w:val="1025"/>
        </w:trPr>
        <w:tc>
          <w:tcPr>
            <w:tcW w:w="7375" w:type="dxa"/>
            <w:shd w:val="clear" w:color="auto" w:fill="auto"/>
          </w:tcPr>
          <w:p w14:paraId="3788CB78" w14:textId="4384DE45" w:rsidR="0046421C" w:rsidRPr="00DE756C" w:rsidRDefault="0046421C" w:rsidP="001039AC">
            <w:pPr>
              <w:rPr>
                <w:rFonts w:ascii="Calibri" w:hAnsi="Calibri" w:cs="Calibri"/>
                <w:b/>
                <w:bCs/>
                <w:sz w:val="22"/>
                <w:szCs w:val="22"/>
              </w:rPr>
            </w:pPr>
            <w:r>
              <w:rPr>
                <w:rFonts w:ascii="Calibri" w:hAnsi="Calibri" w:cs="Calibri"/>
                <w:b/>
                <w:bCs/>
                <w:sz w:val="22"/>
                <w:szCs w:val="22"/>
              </w:rPr>
              <w:t xml:space="preserve">Educator </w:t>
            </w:r>
            <w:r w:rsidRPr="00DE756C">
              <w:rPr>
                <w:rFonts w:ascii="Calibri" w:hAnsi="Calibri" w:cs="Calibri"/>
                <w:b/>
                <w:bCs/>
                <w:sz w:val="22"/>
                <w:szCs w:val="22"/>
              </w:rPr>
              <w:t>Professional Development</w:t>
            </w:r>
          </w:p>
          <w:p w14:paraId="53519207" w14:textId="77777777" w:rsidR="00804CF2" w:rsidRPr="00804CF2" w:rsidRDefault="00804CF2" w:rsidP="00804CF2">
            <w:pPr>
              <w:rPr>
                <w:rFonts w:ascii="Calibri" w:hAnsi="Calibri" w:cs="Calibri"/>
                <w:bCs/>
                <w:sz w:val="22"/>
                <w:szCs w:val="22"/>
              </w:rPr>
            </w:pPr>
            <w:r w:rsidRPr="00804CF2">
              <w:rPr>
                <w:rFonts w:ascii="Calibri" w:hAnsi="Calibri" w:cs="Calibri"/>
                <w:bCs/>
                <w:sz w:val="22"/>
                <w:szCs w:val="22"/>
              </w:rPr>
              <w:t>NA</w:t>
            </w:r>
          </w:p>
          <w:p w14:paraId="163AF7BE" w14:textId="77777777" w:rsidR="0046421C" w:rsidRPr="00DE756C" w:rsidRDefault="0046421C" w:rsidP="001039AC">
            <w:pPr>
              <w:rPr>
                <w:rFonts w:ascii="Calibri" w:hAnsi="Calibri" w:cs="Calibri"/>
                <w:b/>
                <w:bCs/>
                <w:sz w:val="22"/>
                <w:szCs w:val="22"/>
              </w:rPr>
            </w:pPr>
          </w:p>
        </w:tc>
        <w:tc>
          <w:tcPr>
            <w:tcW w:w="1260" w:type="dxa"/>
          </w:tcPr>
          <w:p w14:paraId="54F0A656" w14:textId="3D3C94F9" w:rsidR="0046421C" w:rsidRDefault="0046421C" w:rsidP="001039AC">
            <w:pPr>
              <w:rPr>
                <w:rFonts w:ascii="Calibri" w:hAnsi="Calibri" w:cs="Calibri"/>
                <w:b/>
                <w:bCs/>
                <w:sz w:val="22"/>
                <w:szCs w:val="22"/>
              </w:rPr>
            </w:pPr>
          </w:p>
        </w:tc>
      </w:tr>
      <w:tr w:rsidR="0046421C" w:rsidRPr="00DE756C" w14:paraId="1DDC95D7" w14:textId="2F2A0BFB" w:rsidTr="00EF2983">
        <w:tc>
          <w:tcPr>
            <w:tcW w:w="7375" w:type="dxa"/>
            <w:shd w:val="clear" w:color="auto" w:fill="auto"/>
          </w:tcPr>
          <w:p w14:paraId="59F67A2C"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lastRenderedPageBreak/>
              <w:t>Interventions that Address Student Well-Being</w:t>
            </w:r>
          </w:p>
          <w:p w14:paraId="5372DC18" w14:textId="77777777" w:rsidR="00804CF2" w:rsidRPr="00804CF2" w:rsidRDefault="00804CF2" w:rsidP="00804CF2">
            <w:pPr>
              <w:rPr>
                <w:rFonts w:ascii="Calibri" w:hAnsi="Calibri" w:cs="Calibri"/>
                <w:bCs/>
                <w:sz w:val="22"/>
                <w:szCs w:val="22"/>
              </w:rPr>
            </w:pPr>
            <w:r w:rsidRPr="00804CF2">
              <w:rPr>
                <w:rFonts w:ascii="Calibri" w:hAnsi="Calibri" w:cs="Calibri"/>
                <w:bCs/>
                <w:sz w:val="22"/>
                <w:szCs w:val="22"/>
              </w:rPr>
              <w:t>NA</w:t>
            </w:r>
          </w:p>
          <w:p w14:paraId="4D7F0B2D" w14:textId="77777777" w:rsidR="0046421C" w:rsidRPr="00DE756C" w:rsidRDefault="0046421C" w:rsidP="001039AC">
            <w:pPr>
              <w:rPr>
                <w:rFonts w:ascii="Calibri" w:hAnsi="Calibri" w:cs="Calibri"/>
                <w:b/>
                <w:bCs/>
                <w:sz w:val="22"/>
                <w:szCs w:val="22"/>
              </w:rPr>
            </w:pPr>
          </w:p>
        </w:tc>
        <w:tc>
          <w:tcPr>
            <w:tcW w:w="1260" w:type="dxa"/>
          </w:tcPr>
          <w:p w14:paraId="7B1A74BF" w14:textId="77777777" w:rsidR="0046421C" w:rsidRPr="00DE756C" w:rsidRDefault="0046421C" w:rsidP="001039AC">
            <w:pPr>
              <w:rPr>
                <w:rFonts w:ascii="Calibri" w:hAnsi="Calibri" w:cs="Calibri"/>
                <w:b/>
                <w:bCs/>
                <w:sz w:val="22"/>
                <w:szCs w:val="22"/>
              </w:rPr>
            </w:pPr>
          </w:p>
        </w:tc>
      </w:tr>
      <w:tr w:rsidR="0046421C" w:rsidRPr="00DE756C" w14:paraId="5D0A7820" w14:textId="40FDB80D" w:rsidTr="00EF2983">
        <w:tc>
          <w:tcPr>
            <w:tcW w:w="7375" w:type="dxa"/>
            <w:shd w:val="clear" w:color="auto" w:fill="auto"/>
          </w:tcPr>
          <w:p w14:paraId="52F721DA" w14:textId="6E84DA1B" w:rsidR="2D3E8498" w:rsidRDefault="2D3E8498" w:rsidP="51769712">
            <w:pPr>
              <w:spacing w:line="259" w:lineRule="auto"/>
              <w:rPr>
                <w:rFonts w:ascii="Calibri" w:hAnsi="Calibri" w:cs="Calibri"/>
                <w:b/>
                <w:bCs/>
                <w:sz w:val="22"/>
                <w:szCs w:val="22"/>
              </w:rPr>
            </w:pPr>
            <w:r w:rsidRPr="51769712">
              <w:rPr>
                <w:rFonts w:ascii="Calibri" w:hAnsi="Calibri" w:cs="Calibri"/>
                <w:b/>
                <w:bCs/>
                <w:sz w:val="22"/>
                <w:szCs w:val="22"/>
              </w:rPr>
              <w:t>Strategies to Address Workforce Challenges</w:t>
            </w:r>
          </w:p>
          <w:p w14:paraId="2DF5A8EC" w14:textId="77777777" w:rsidR="00804CF2" w:rsidRPr="00804CF2" w:rsidRDefault="00804CF2" w:rsidP="00804CF2">
            <w:pPr>
              <w:rPr>
                <w:rFonts w:ascii="Calibri" w:hAnsi="Calibri" w:cs="Calibri"/>
                <w:bCs/>
                <w:sz w:val="22"/>
                <w:szCs w:val="22"/>
              </w:rPr>
            </w:pPr>
            <w:r w:rsidRPr="00804CF2">
              <w:rPr>
                <w:rFonts w:ascii="Calibri" w:hAnsi="Calibri" w:cs="Calibri"/>
                <w:bCs/>
                <w:sz w:val="22"/>
                <w:szCs w:val="22"/>
              </w:rPr>
              <w:t>NA</w:t>
            </w:r>
          </w:p>
          <w:p w14:paraId="62CC0BE3" w14:textId="77777777" w:rsidR="0046421C" w:rsidRPr="00DE756C" w:rsidRDefault="0046421C" w:rsidP="001039AC">
            <w:pPr>
              <w:rPr>
                <w:rFonts w:ascii="Calibri" w:hAnsi="Calibri" w:cs="Calibri"/>
                <w:b/>
                <w:bCs/>
                <w:sz w:val="22"/>
                <w:szCs w:val="22"/>
              </w:rPr>
            </w:pPr>
          </w:p>
          <w:p w14:paraId="48F0E83E" w14:textId="77777777" w:rsidR="0046421C" w:rsidRPr="00DE756C" w:rsidRDefault="0046421C" w:rsidP="001039AC">
            <w:pPr>
              <w:rPr>
                <w:rFonts w:ascii="Calibri" w:hAnsi="Calibri" w:cs="Calibri"/>
                <w:b/>
                <w:bCs/>
                <w:sz w:val="22"/>
                <w:szCs w:val="22"/>
              </w:rPr>
            </w:pPr>
          </w:p>
        </w:tc>
        <w:tc>
          <w:tcPr>
            <w:tcW w:w="1260" w:type="dxa"/>
          </w:tcPr>
          <w:p w14:paraId="608A9D84" w14:textId="77777777" w:rsidR="0046421C" w:rsidRPr="00DE756C" w:rsidRDefault="0046421C" w:rsidP="001039AC">
            <w:pPr>
              <w:rPr>
                <w:rFonts w:ascii="Calibri" w:hAnsi="Calibri" w:cs="Calibri"/>
                <w:b/>
                <w:bCs/>
                <w:sz w:val="22"/>
                <w:szCs w:val="22"/>
              </w:rPr>
            </w:pPr>
          </w:p>
        </w:tc>
      </w:tr>
      <w:tr w:rsidR="0046421C" w:rsidRPr="00DE756C" w14:paraId="4A3A064C" w14:textId="40C9C624" w:rsidTr="00EF2983">
        <w:tc>
          <w:tcPr>
            <w:tcW w:w="7375" w:type="dxa"/>
            <w:shd w:val="clear" w:color="auto" w:fill="auto"/>
          </w:tcPr>
          <w:p w14:paraId="75AF4926"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Other Priorities Not Outlined Above</w:t>
            </w:r>
          </w:p>
          <w:p w14:paraId="60963BBA" w14:textId="498798B4" w:rsidR="0046421C" w:rsidRPr="00804CF2" w:rsidRDefault="005B6EDC" w:rsidP="001039AC">
            <w:pPr>
              <w:rPr>
                <w:rFonts w:ascii="Calibri" w:hAnsi="Calibri" w:cs="Calibri"/>
                <w:bCs/>
                <w:sz w:val="22"/>
                <w:szCs w:val="22"/>
              </w:rPr>
            </w:pPr>
            <w:r w:rsidRPr="00804CF2">
              <w:rPr>
                <w:rFonts w:ascii="Calibri" w:hAnsi="Calibri" w:cs="Calibri"/>
                <w:bCs/>
                <w:sz w:val="22"/>
                <w:szCs w:val="22"/>
              </w:rPr>
              <w:t>NA</w:t>
            </w:r>
          </w:p>
          <w:p w14:paraId="7E7E3166" w14:textId="77777777" w:rsidR="0046421C" w:rsidRPr="00DE756C" w:rsidRDefault="0046421C" w:rsidP="001039AC">
            <w:pPr>
              <w:rPr>
                <w:rFonts w:ascii="Calibri" w:hAnsi="Calibri" w:cs="Calibri"/>
                <w:b/>
                <w:bCs/>
                <w:sz w:val="22"/>
                <w:szCs w:val="22"/>
              </w:rPr>
            </w:pPr>
          </w:p>
        </w:tc>
        <w:tc>
          <w:tcPr>
            <w:tcW w:w="1260" w:type="dxa"/>
          </w:tcPr>
          <w:p w14:paraId="17C33037" w14:textId="77777777" w:rsidR="0046421C" w:rsidRPr="00DE756C" w:rsidRDefault="0046421C" w:rsidP="001039AC">
            <w:pPr>
              <w:rPr>
                <w:rFonts w:ascii="Calibri" w:hAnsi="Calibri" w:cs="Calibri"/>
                <w:b/>
                <w:bCs/>
                <w:sz w:val="22"/>
                <w:szCs w:val="22"/>
              </w:rPr>
            </w:pPr>
          </w:p>
        </w:tc>
      </w:tr>
      <w:tr w:rsidR="0046421C" w:rsidRPr="00DE756C" w14:paraId="43B7B8EE" w14:textId="77777777" w:rsidTr="00EF2983">
        <w:tc>
          <w:tcPr>
            <w:tcW w:w="7375" w:type="dxa"/>
            <w:shd w:val="clear" w:color="auto" w:fill="auto"/>
          </w:tcPr>
          <w:p w14:paraId="43DAC934" w14:textId="740F30D5" w:rsidR="0046421C" w:rsidRPr="0046421C" w:rsidRDefault="0046421C" w:rsidP="001039AC">
            <w:pPr>
              <w:rPr>
                <w:rFonts w:ascii="Calibri" w:hAnsi="Calibri" w:cs="Calibri"/>
                <w:b/>
                <w:bCs/>
                <w:sz w:val="22"/>
                <w:szCs w:val="22"/>
              </w:rPr>
            </w:pPr>
            <w:bookmarkStart w:id="3" w:name="_Hlk73441714"/>
            <w:r>
              <w:rPr>
                <w:rFonts w:ascii="Calibri" w:hAnsi="Calibri" w:cs="Calibri"/>
                <w:b/>
                <w:bCs/>
                <w:sz w:val="22"/>
                <w:szCs w:val="22"/>
              </w:rPr>
              <w:t>Total Approximate Budget for Investments in Other Allowed Activities</w:t>
            </w:r>
          </w:p>
        </w:tc>
        <w:tc>
          <w:tcPr>
            <w:tcW w:w="1260" w:type="dxa"/>
          </w:tcPr>
          <w:p w14:paraId="3B659952" w14:textId="70250E0C" w:rsidR="0046421C" w:rsidRPr="00DE756C" w:rsidRDefault="0046421C" w:rsidP="00804CF2">
            <w:pPr>
              <w:rPr>
                <w:rFonts w:ascii="Calibri" w:hAnsi="Calibri" w:cs="Calibri"/>
                <w:b/>
                <w:bCs/>
                <w:sz w:val="22"/>
                <w:szCs w:val="22"/>
              </w:rPr>
            </w:pPr>
          </w:p>
        </w:tc>
      </w:tr>
      <w:bookmarkEnd w:id="3"/>
    </w:tbl>
    <w:p w14:paraId="2F106F59" w14:textId="5F7FED56" w:rsidR="005F1E1D" w:rsidRDefault="005F1E1D" w:rsidP="005F1E1D">
      <w:pPr>
        <w:rPr>
          <w:rFonts w:ascii="Calibri" w:hAnsi="Calibri" w:cs="Calibri"/>
          <w:sz w:val="22"/>
          <w:szCs w:val="22"/>
        </w:rPr>
      </w:pPr>
    </w:p>
    <w:p w14:paraId="49C0D51B" w14:textId="77777777" w:rsidR="00EF2983" w:rsidRDefault="00EF2983" w:rsidP="005F1E1D">
      <w:pPr>
        <w:rPr>
          <w:rFonts w:ascii="Calibri" w:hAnsi="Calibri" w:cs="Calibri"/>
          <w:sz w:val="22"/>
          <w:szCs w:val="22"/>
        </w:rPr>
      </w:pPr>
    </w:p>
    <w:p w14:paraId="7CDAD222" w14:textId="6A2FA0CD" w:rsidR="00830423" w:rsidRPr="00DE756C" w:rsidRDefault="00E6384C" w:rsidP="00830423">
      <w:pPr>
        <w:pStyle w:val="ListParagraph"/>
        <w:numPr>
          <w:ilvl w:val="0"/>
          <w:numId w:val="1"/>
        </w:numPr>
        <w:spacing w:after="0" w:line="240" w:lineRule="auto"/>
        <w:rPr>
          <w:rFonts w:cs="Calibri"/>
        </w:rPr>
      </w:pPr>
      <w:r w:rsidRPr="6A44F5EB">
        <w:rPr>
          <w:rFonts w:cs="Calibri"/>
        </w:rPr>
        <w:t xml:space="preserve">If the school district </w:t>
      </w:r>
      <w:r w:rsidR="4A24A779" w:rsidRPr="6A44F5EB">
        <w:rPr>
          <w:rFonts w:cs="Calibri"/>
        </w:rPr>
        <w:t xml:space="preserve">proposes to use </w:t>
      </w:r>
      <w:r w:rsidRPr="6A44F5EB">
        <w:rPr>
          <w:rFonts w:cs="Calibri"/>
        </w:rPr>
        <w:t>any portion of ARP ESSER funds for renovation, air quality, and/or construction projects, describe those projects below.  Each project should be addressed separately.  (Districts may add boxes as needed).</w:t>
      </w:r>
      <w:r w:rsidR="00830423" w:rsidRPr="6A44F5EB">
        <w:rPr>
          <w:rFonts w:cs="Calibri"/>
        </w:rPr>
        <w:t xml:space="preserve">  Please insert NA if </w:t>
      </w:r>
      <w:r w:rsidR="00D03F37">
        <w:rPr>
          <w:rFonts w:cs="Calibri"/>
        </w:rPr>
        <w:t>this</w:t>
      </w:r>
      <w:r w:rsidR="00830423" w:rsidRPr="6A44F5EB">
        <w:rPr>
          <w:rFonts w:cs="Calibri"/>
        </w:rPr>
        <w:t xml:space="preserve"> category is not applicable to your plan.</w:t>
      </w:r>
    </w:p>
    <w:p w14:paraId="4246765C" w14:textId="71BC63FA" w:rsidR="00E6384C" w:rsidRPr="00830423" w:rsidRDefault="00E6384C" w:rsidP="00830423">
      <w:pPr>
        <w:rPr>
          <w:rFonts w:cs="Calibri"/>
        </w:rPr>
      </w:pPr>
    </w:p>
    <w:p w14:paraId="7DCBD703" w14:textId="61BE21BF" w:rsidR="00E6384C" w:rsidRPr="00DE756C" w:rsidRDefault="328DECC4" w:rsidP="6A44F5EB">
      <w:pPr>
        <w:ind w:left="360"/>
        <w:rPr>
          <w:rFonts w:ascii="Calibri" w:hAnsi="Calibri" w:cs="Calibri"/>
          <w:sz w:val="22"/>
          <w:szCs w:val="22"/>
          <w:highlight w:val="yellow"/>
        </w:rPr>
      </w:pPr>
      <w:r w:rsidRPr="6A44F5EB">
        <w:rPr>
          <w:rFonts w:ascii="Calibri" w:hAnsi="Calibri" w:cs="Calibri"/>
          <w:sz w:val="22"/>
          <w:szCs w:val="22"/>
        </w:rPr>
        <w:t xml:space="preserve">Please also note that these projects are subject to the department’s prior approval.  For further guidance, </w:t>
      </w:r>
      <w:r w:rsidR="00E6384C" w:rsidRPr="6A44F5EB">
        <w:rPr>
          <w:rFonts w:ascii="Calibri" w:hAnsi="Calibri" w:cs="Calibri"/>
          <w:sz w:val="22"/>
          <w:szCs w:val="22"/>
        </w:rPr>
        <w:t xml:space="preserve">see </w:t>
      </w:r>
      <w:hyperlink r:id="rId17">
        <w:r w:rsidR="00E6384C" w:rsidRPr="6A44F5EB">
          <w:rPr>
            <w:rStyle w:val="Hyperlink"/>
            <w:rFonts w:ascii="Calibri" w:hAnsi="Calibri" w:cs="Calibri"/>
            <w:sz w:val="22"/>
            <w:szCs w:val="22"/>
          </w:rPr>
          <w:t>U.S. Department of Education’s FAQs</w:t>
        </w:r>
      </w:hyperlink>
      <w:r w:rsidR="00E6384C" w:rsidRPr="6A44F5EB">
        <w:rPr>
          <w:rFonts w:ascii="Calibri" w:hAnsi="Calibri" w:cs="Calibri"/>
          <w:sz w:val="22"/>
          <w:szCs w:val="22"/>
        </w:rPr>
        <w:t xml:space="preserve"> B-6, B-7, B-8 and C-27</w:t>
      </w:r>
      <w:r w:rsidR="36BB4F4F" w:rsidRPr="6A44F5EB">
        <w:rPr>
          <w:rFonts w:ascii="Calibri" w:hAnsi="Calibri" w:cs="Calibri"/>
          <w:sz w:val="22"/>
          <w:szCs w:val="22"/>
        </w:rPr>
        <w:t>.</w:t>
      </w:r>
    </w:p>
    <w:p w14:paraId="2C3F11B1" w14:textId="0696E3E1" w:rsidR="6A44F5EB" w:rsidRDefault="6A44F5EB" w:rsidP="6A44F5EB">
      <w:pPr>
        <w:ind w:left="360"/>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412"/>
      </w:tblGrid>
      <w:tr w:rsidR="00E6384C" w:rsidRPr="00DE756C" w14:paraId="301F853C" w14:textId="77777777" w:rsidTr="00EF2983">
        <w:trPr>
          <w:trHeight w:val="534"/>
        </w:trPr>
        <w:tc>
          <w:tcPr>
            <w:tcW w:w="7340" w:type="dxa"/>
            <w:shd w:val="clear" w:color="auto" w:fill="BFBFBF" w:themeFill="background1" w:themeFillShade="BF"/>
          </w:tcPr>
          <w:p w14:paraId="7791FE1D" w14:textId="77777777" w:rsidR="00E6384C" w:rsidRPr="00DE756C" w:rsidRDefault="00E6384C" w:rsidP="00E612FA">
            <w:pPr>
              <w:jc w:val="center"/>
              <w:rPr>
                <w:rFonts w:ascii="Calibri" w:hAnsi="Calibri" w:cs="Calibri"/>
                <w:b/>
                <w:bCs/>
                <w:sz w:val="22"/>
                <w:szCs w:val="22"/>
              </w:rPr>
            </w:pPr>
            <w:r w:rsidRPr="00DE756C">
              <w:rPr>
                <w:rFonts w:ascii="Calibri" w:hAnsi="Calibri" w:cs="Calibri"/>
                <w:b/>
                <w:bCs/>
                <w:sz w:val="22"/>
                <w:szCs w:val="22"/>
              </w:rPr>
              <w:t>Narrative</w:t>
            </w:r>
          </w:p>
        </w:tc>
        <w:tc>
          <w:tcPr>
            <w:tcW w:w="1295" w:type="dxa"/>
            <w:shd w:val="clear" w:color="auto" w:fill="BFBFBF" w:themeFill="background1" w:themeFillShade="BF"/>
          </w:tcPr>
          <w:p w14:paraId="36CEA1BC" w14:textId="77777777" w:rsidR="00E6384C" w:rsidRPr="00DE756C" w:rsidRDefault="00E6384C" w:rsidP="00E612FA">
            <w:pPr>
              <w:jc w:val="center"/>
              <w:rPr>
                <w:rFonts w:ascii="Calibri" w:hAnsi="Calibri" w:cs="Calibri"/>
                <w:b/>
                <w:bCs/>
                <w:sz w:val="22"/>
                <w:szCs w:val="22"/>
              </w:rPr>
            </w:pPr>
            <w:r>
              <w:rPr>
                <w:rFonts w:ascii="Calibri" w:hAnsi="Calibri" w:cs="Calibri"/>
                <w:b/>
                <w:bCs/>
                <w:sz w:val="22"/>
                <w:szCs w:val="22"/>
              </w:rPr>
              <w:t>Approximate Budget</w:t>
            </w:r>
          </w:p>
        </w:tc>
      </w:tr>
      <w:tr w:rsidR="00E6384C" w:rsidRPr="00DE756C" w14:paraId="0F49019B" w14:textId="77777777" w:rsidTr="00EF2983">
        <w:trPr>
          <w:trHeight w:val="824"/>
        </w:trPr>
        <w:tc>
          <w:tcPr>
            <w:tcW w:w="8635" w:type="dxa"/>
            <w:gridSpan w:val="2"/>
            <w:shd w:val="clear" w:color="auto" w:fill="auto"/>
          </w:tcPr>
          <w:p w14:paraId="444723C4" w14:textId="77777777" w:rsidR="00E6384C" w:rsidRPr="00DE756C" w:rsidRDefault="00E6384C" w:rsidP="00E612FA">
            <w:pPr>
              <w:rPr>
                <w:rFonts w:ascii="Calibri" w:hAnsi="Calibri" w:cs="Calibri"/>
                <w:b/>
                <w:bCs/>
                <w:sz w:val="22"/>
                <w:szCs w:val="22"/>
              </w:rPr>
            </w:pPr>
            <w:r w:rsidRPr="00DE756C">
              <w:rPr>
                <w:rFonts w:ascii="Calibri" w:hAnsi="Calibri" w:cs="Calibri"/>
                <w:b/>
                <w:bCs/>
                <w:sz w:val="22"/>
                <w:szCs w:val="22"/>
              </w:rPr>
              <w:t>Overview</w:t>
            </w:r>
          </w:p>
          <w:p w14:paraId="21FC881C" w14:textId="77777777" w:rsidR="000909BC" w:rsidRPr="00804CF2" w:rsidRDefault="000909BC" w:rsidP="000909BC">
            <w:pPr>
              <w:rPr>
                <w:rFonts w:ascii="Calibri" w:hAnsi="Calibri" w:cs="Calibri"/>
                <w:bCs/>
                <w:sz w:val="22"/>
                <w:szCs w:val="22"/>
              </w:rPr>
            </w:pPr>
            <w:r w:rsidRPr="00804CF2">
              <w:rPr>
                <w:rFonts w:ascii="Calibri" w:hAnsi="Calibri" w:cs="Calibri"/>
                <w:bCs/>
                <w:sz w:val="22"/>
                <w:szCs w:val="22"/>
              </w:rPr>
              <w:t>NA</w:t>
            </w:r>
          </w:p>
          <w:p w14:paraId="7B6FE8F5" w14:textId="77777777" w:rsidR="00E6384C" w:rsidRPr="00DE756C" w:rsidRDefault="00E6384C" w:rsidP="00E612FA">
            <w:pPr>
              <w:rPr>
                <w:rFonts w:ascii="Calibri" w:hAnsi="Calibri" w:cs="Calibri"/>
                <w:b/>
                <w:bCs/>
                <w:sz w:val="22"/>
                <w:szCs w:val="22"/>
              </w:rPr>
            </w:pPr>
          </w:p>
        </w:tc>
      </w:tr>
      <w:tr w:rsidR="00E6384C" w14:paraId="5F84EE70" w14:textId="77777777" w:rsidTr="00EF2983">
        <w:tc>
          <w:tcPr>
            <w:tcW w:w="7340" w:type="dxa"/>
            <w:shd w:val="clear" w:color="auto" w:fill="auto"/>
          </w:tcPr>
          <w:p w14:paraId="73F7B942" w14:textId="6AEE7CF0" w:rsidR="00E6384C" w:rsidRDefault="00E6384C" w:rsidP="00E612FA">
            <w:pPr>
              <w:rPr>
                <w:rFonts w:ascii="Calibri" w:hAnsi="Calibri" w:cs="Calibri"/>
                <w:sz w:val="22"/>
                <w:szCs w:val="22"/>
              </w:rPr>
            </w:pPr>
            <w:r>
              <w:rPr>
                <w:rFonts w:ascii="Calibri" w:hAnsi="Calibri" w:cs="Calibri"/>
                <w:b/>
                <w:bCs/>
                <w:sz w:val="22"/>
                <w:szCs w:val="22"/>
              </w:rPr>
              <w:t>Project #1</w:t>
            </w:r>
          </w:p>
          <w:p w14:paraId="722F8048" w14:textId="77777777" w:rsidR="000909BC" w:rsidRPr="00804CF2" w:rsidRDefault="000909BC" w:rsidP="000909BC">
            <w:pPr>
              <w:rPr>
                <w:rFonts w:ascii="Calibri" w:hAnsi="Calibri" w:cs="Calibri"/>
                <w:bCs/>
                <w:sz w:val="22"/>
                <w:szCs w:val="22"/>
              </w:rPr>
            </w:pPr>
            <w:r w:rsidRPr="00804CF2">
              <w:rPr>
                <w:rFonts w:ascii="Calibri" w:hAnsi="Calibri" w:cs="Calibri"/>
                <w:bCs/>
                <w:sz w:val="22"/>
                <w:szCs w:val="22"/>
              </w:rPr>
              <w:t>NA</w:t>
            </w:r>
          </w:p>
          <w:p w14:paraId="018B0B2C" w14:textId="4119E3FC" w:rsidR="00946DBC" w:rsidRDefault="00946DBC" w:rsidP="00E612FA">
            <w:pPr>
              <w:spacing w:line="259" w:lineRule="auto"/>
              <w:rPr>
                <w:rFonts w:ascii="Calibri" w:hAnsi="Calibri" w:cs="Calibri"/>
                <w:b/>
                <w:bCs/>
                <w:sz w:val="22"/>
                <w:szCs w:val="22"/>
              </w:rPr>
            </w:pPr>
          </w:p>
        </w:tc>
        <w:tc>
          <w:tcPr>
            <w:tcW w:w="1295" w:type="dxa"/>
          </w:tcPr>
          <w:p w14:paraId="4E384391" w14:textId="50BDCE81" w:rsidR="00E6384C" w:rsidRDefault="00E6384C" w:rsidP="00E612FA">
            <w:pPr>
              <w:rPr>
                <w:rFonts w:ascii="Calibri" w:hAnsi="Calibri" w:cs="Calibri"/>
                <w:b/>
                <w:bCs/>
                <w:sz w:val="22"/>
                <w:szCs w:val="22"/>
              </w:rPr>
            </w:pPr>
          </w:p>
        </w:tc>
      </w:tr>
      <w:tr w:rsidR="00E6384C" w14:paraId="031031F2" w14:textId="77777777" w:rsidTr="00EF2983">
        <w:tc>
          <w:tcPr>
            <w:tcW w:w="7340" w:type="dxa"/>
            <w:tcBorders>
              <w:bottom w:val="single" w:sz="4" w:space="0" w:color="auto"/>
            </w:tcBorders>
            <w:shd w:val="clear" w:color="auto" w:fill="auto"/>
          </w:tcPr>
          <w:p w14:paraId="39092B5E" w14:textId="73A0CD11" w:rsidR="00946DBC" w:rsidRDefault="00E6384C" w:rsidP="00E612FA">
            <w:pPr>
              <w:rPr>
                <w:rFonts w:ascii="Calibri" w:hAnsi="Calibri" w:cs="Calibri"/>
                <w:b/>
                <w:bCs/>
                <w:sz w:val="22"/>
                <w:szCs w:val="22"/>
              </w:rPr>
            </w:pPr>
            <w:r>
              <w:rPr>
                <w:rFonts w:ascii="Calibri" w:hAnsi="Calibri" w:cs="Calibri"/>
                <w:b/>
                <w:bCs/>
                <w:sz w:val="22"/>
                <w:szCs w:val="22"/>
              </w:rPr>
              <w:t>Project #2</w:t>
            </w:r>
          </w:p>
          <w:p w14:paraId="159ED6F3" w14:textId="77777777" w:rsidR="000909BC" w:rsidRPr="00804CF2" w:rsidRDefault="000909BC" w:rsidP="000909BC">
            <w:pPr>
              <w:rPr>
                <w:rFonts w:ascii="Calibri" w:hAnsi="Calibri" w:cs="Calibri"/>
                <w:bCs/>
                <w:sz w:val="22"/>
                <w:szCs w:val="22"/>
              </w:rPr>
            </w:pPr>
            <w:r w:rsidRPr="00804CF2">
              <w:rPr>
                <w:rFonts w:ascii="Calibri" w:hAnsi="Calibri" w:cs="Calibri"/>
                <w:bCs/>
                <w:sz w:val="22"/>
                <w:szCs w:val="22"/>
              </w:rPr>
              <w:t>NA</w:t>
            </w:r>
          </w:p>
          <w:p w14:paraId="5920441A" w14:textId="77777777" w:rsidR="00946DBC" w:rsidRDefault="00946DBC" w:rsidP="00E612FA">
            <w:pPr>
              <w:rPr>
                <w:rFonts w:ascii="Calibri" w:hAnsi="Calibri" w:cs="Calibri"/>
                <w:b/>
                <w:bCs/>
                <w:sz w:val="22"/>
                <w:szCs w:val="22"/>
              </w:rPr>
            </w:pPr>
          </w:p>
          <w:p w14:paraId="6461E084" w14:textId="6D2B8138" w:rsidR="00946DBC" w:rsidRDefault="00946DBC" w:rsidP="00E612FA">
            <w:pPr>
              <w:rPr>
                <w:rFonts w:ascii="Calibri" w:hAnsi="Calibri" w:cs="Calibri"/>
                <w:b/>
                <w:bCs/>
                <w:sz w:val="22"/>
                <w:szCs w:val="22"/>
              </w:rPr>
            </w:pPr>
          </w:p>
        </w:tc>
        <w:tc>
          <w:tcPr>
            <w:tcW w:w="1295" w:type="dxa"/>
            <w:tcBorders>
              <w:bottom w:val="single" w:sz="4" w:space="0" w:color="auto"/>
            </w:tcBorders>
          </w:tcPr>
          <w:p w14:paraId="19EF0E9C" w14:textId="77777777" w:rsidR="00E6384C" w:rsidRDefault="00E6384C" w:rsidP="00E612FA">
            <w:pPr>
              <w:rPr>
                <w:rFonts w:ascii="Calibri" w:hAnsi="Calibri" w:cs="Calibri"/>
                <w:b/>
                <w:bCs/>
                <w:sz w:val="22"/>
                <w:szCs w:val="22"/>
              </w:rPr>
            </w:pPr>
          </w:p>
        </w:tc>
      </w:tr>
      <w:tr w:rsidR="00946DBC" w:rsidRPr="00946DBC" w14:paraId="0E915694" w14:textId="77777777" w:rsidTr="00EF2983">
        <w:tc>
          <w:tcPr>
            <w:tcW w:w="7340" w:type="dxa"/>
            <w:tcBorders>
              <w:top w:val="single" w:sz="4" w:space="0" w:color="auto"/>
              <w:left w:val="single" w:sz="4" w:space="0" w:color="auto"/>
              <w:bottom w:val="single" w:sz="4" w:space="0" w:color="auto"/>
              <w:right w:val="single" w:sz="4" w:space="0" w:color="auto"/>
            </w:tcBorders>
            <w:shd w:val="clear" w:color="auto" w:fill="auto"/>
          </w:tcPr>
          <w:p w14:paraId="30A02536" w14:textId="7E53A3A1" w:rsidR="00946DBC" w:rsidRPr="00946DBC" w:rsidRDefault="00946DBC" w:rsidP="00946DBC">
            <w:pPr>
              <w:rPr>
                <w:rFonts w:ascii="Calibri" w:hAnsi="Calibri" w:cs="Calibri"/>
                <w:b/>
                <w:bCs/>
                <w:sz w:val="22"/>
                <w:szCs w:val="22"/>
              </w:rPr>
            </w:pPr>
            <w:r w:rsidRPr="00946DBC">
              <w:rPr>
                <w:rFonts w:ascii="Calibri" w:hAnsi="Calibri" w:cs="Calibri"/>
                <w:b/>
                <w:bCs/>
                <w:sz w:val="22"/>
                <w:szCs w:val="22"/>
              </w:rPr>
              <w:t xml:space="preserve">Total Approximate Budget for </w:t>
            </w:r>
            <w:r w:rsidR="00CD1DE4">
              <w:rPr>
                <w:rFonts w:ascii="Calibri" w:hAnsi="Calibri" w:cs="Calibri"/>
                <w:b/>
                <w:bCs/>
                <w:sz w:val="22"/>
                <w:szCs w:val="22"/>
              </w:rPr>
              <w:t>Renovation, Air Quality, and/or Construction</w:t>
            </w:r>
          </w:p>
        </w:tc>
        <w:tc>
          <w:tcPr>
            <w:tcW w:w="1295" w:type="dxa"/>
            <w:tcBorders>
              <w:top w:val="single" w:sz="4" w:space="0" w:color="auto"/>
              <w:left w:val="single" w:sz="4" w:space="0" w:color="auto"/>
              <w:bottom w:val="single" w:sz="4" w:space="0" w:color="auto"/>
              <w:right w:val="single" w:sz="4" w:space="0" w:color="auto"/>
            </w:tcBorders>
          </w:tcPr>
          <w:p w14:paraId="0AC04E87" w14:textId="7CE55BEC" w:rsidR="00946DBC" w:rsidRPr="00946DBC" w:rsidRDefault="00946DBC" w:rsidP="00946DBC">
            <w:pPr>
              <w:rPr>
                <w:rFonts w:ascii="Calibri" w:hAnsi="Calibri" w:cs="Calibri"/>
                <w:b/>
                <w:bCs/>
                <w:sz w:val="22"/>
                <w:szCs w:val="22"/>
              </w:rPr>
            </w:pPr>
          </w:p>
        </w:tc>
      </w:tr>
    </w:tbl>
    <w:p w14:paraId="557178EC" w14:textId="1550F1D6" w:rsidR="00E6384C" w:rsidRDefault="00E6384C" w:rsidP="00AE5C18">
      <w:pPr>
        <w:rPr>
          <w:rFonts w:ascii="Calibri" w:hAnsi="Calibri" w:cs="Calibri"/>
          <w:b/>
          <w:bCs/>
          <w:sz w:val="22"/>
          <w:szCs w:val="22"/>
        </w:rPr>
      </w:pPr>
    </w:p>
    <w:p w14:paraId="5D5A4A46" w14:textId="77777777" w:rsidR="00FA793C" w:rsidRDefault="00FA793C" w:rsidP="00AE5C18">
      <w:pPr>
        <w:rPr>
          <w:rFonts w:ascii="Calibri" w:hAnsi="Calibri" w:cs="Calibri"/>
          <w:b/>
          <w:bCs/>
          <w:sz w:val="22"/>
          <w:szCs w:val="22"/>
        </w:rPr>
      </w:pPr>
    </w:p>
    <w:p w14:paraId="56184BC0" w14:textId="57AE7B0C" w:rsidR="00946DBC" w:rsidRDefault="00946DBC" w:rsidP="00946DBC">
      <w:pPr>
        <w:pStyle w:val="ListParagraph"/>
        <w:numPr>
          <w:ilvl w:val="0"/>
          <w:numId w:val="1"/>
        </w:numPr>
        <w:spacing w:line="240" w:lineRule="auto"/>
        <w:rPr>
          <w:rFonts w:cs="Calibri"/>
        </w:rPr>
      </w:pPr>
      <w:r w:rsidRPr="51769712">
        <w:rPr>
          <w:rFonts w:cs="Calibri"/>
        </w:rPr>
        <w:t>Before considering construction activities as part of the district’s response to COVID-19 and</w:t>
      </w:r>
      <w:r w:rsidR="00830423">
        <w:rPr>
          <w:rFonts w:cs="Calibri"/>
        </w:rPr>
        <w:t xml:space="preserve"> as a component to </w:t>
      </w:r>
      <w:r w:rsidRPr="51769712">
        <w:rPr>
          <w:rFonts w:cs="Calibri"/>
        </w:rPr>
        <w:t>emerging stronger post-pandemic, describe how and with which funding sources the district will support other essential student needs or initiatives.</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1440"/>
      </w:tblGrid>
      <w:tr w:rsidR="00946DBC" w14:paraId="33D5F096" w14:textId="77777777" w:rsidTr="00EF2983">
        <w:trPr>
          <w:trHeight w:val="534"/>
        </w:trPr>
        <w:tc>
          <w:tcPr>
            <w:tcW w:w="7195" w:type="dxa"/>
            <w:shd w:val="clear" w:color="auto" w:fill="BFBFBF" w:themeFill="background1" w:themeFillShade="BF"/>
          </w:tcPr>
          <w:p w14:paraId="7D1EDD29" w14:textId="77777777" w:rsidR="00946DBC" w:rsidRDefault="00946DBC" w:rsidP="00E612FA">
            <w:pPr>
              <w:jc w:val="center"/>
              <w:rPr>
                <w:rFonts w:ascii="Calibri" w:hAnsi="Calibri" w:cs="Calibri"/>
                <w:b/>
                <w:bCs/>
                <w:sz w:val="22"/>
                <w:szCs w:val="22"/>
              </w:rPr>
            </w:pPr>
            <w:r w:rsidRPr="5E59DF4D">
              <w:rPr>
                <w:rFonts w:ascii="Calibri" w:hAnsi="Calibri" w:cs="Calibri"/>
                <w:b/>
                <w:bCs/>
                <w:sz w:val="22"/>
                <w:szCs w:val="22"/>
              </w:rPr>
              <w:t>Narrative</w:t>
            </w:r>
          </w:p>
        </w:tc>
        <w:tc>
          <w:tcPr>
            <w:tcW w:w="1440" w:type="dxa"/>
            <w:shd w:val="clear" w:color="auto" w:fill="BFBFBF" w:themeFill="background1" w:themeFillShade="BF"/>
          </w:tcPr>
          <w:p w14:paraId="24177AFD" w14:textId="77777777" w:rsidR="00946DBC" w:rsidRDefault="00946DBC" w:rsidP="00E612FA">
            <w:pPr>
              <w:jc w:val="center"/>
              <w:rPr>
                <w:rFonts w:ascii="Calibri" w:hAnsi="Calibri" w:cs="Calibri"/>
                <w:b/>
                <w:bCs/>
                <w:sz w:val="22"/>
                <w:szCs w:val="22"/>
              </w:rPr>
            </w:pPr>
            <w:r w:rsidRPr="5E59DF4D">
              <w:rPr>
                <w:rFonts w:ascii="Calibri" w:hAnsi="Calibri" w:cs="Calibri"/>
                <w:b/>
                <w:bCs/>
                <w:sz w:val="22"/>
                <w:szCs w:val="22"/>
              </w:rPr>
              <w:t>Approximate Budget</w:t>
            </w:r>
          </w:p>
        </w:tc>
      </w:tr>
      <w:tr w:rsidR="00946DBC" w14:paraId="01F2DB64" w14:textId="77777777" w:rsidTr="00EF2983">
        <w:trPr>
          <w:trHeight w:val="824"/>
        </w:trPr>
        <w:tc>
          <w:tcPr>
            <w:tcW w:w="7195" w:type="dxa"/>
            <w:shd w:val="clear" w:color="auto" w:fill="auto"/>
          </w:tcPr>
          <w:p w14:paraId="317B7892" w14:textId="77777777" w:rsidR="00946DBC" w:rsidRDefault="00946DBC" w:rsidP="00E612FA">
            <w:pPr>
              <w:rPr>
                <w:rFonts w:ascii="Calibri" w:hAnsi="Calibri" w:cs="Calibri"/>
                <w:b/>
                <w:bCs/>
                <w:sz w:val="22"/>
                <w:szCs w:val="22"/>
              </w:rPr>
            </w:pPr>
            <w:r w:rsidRPr="5E59DF4D">
              <w:rPr>
                <w:rFonts w:ascii="Calibri" w:hAnsi="Calibri" w:cs="Calibri"/>
                <w:b/>
                <w:bCs/>
                <w:sz w:val="22"/>
                <w:szCs w:val="22"/>
              </w:rPr>
              <w:t>Overview</w:t>
            </w:r>
          </w:p>
          <w:p w14:paraId="072D053C" w14:textId="77777777" w:rsidR="00F433A9" w:rsidRPr="00804CF2" w:rsidRDefault="00F433A9" w:rsidP="00F433A9">
            <w:pPr>
              <w:rPr>
                <w:rFonts w:ascii="Calibri" w:hAnsi="Calibri" w:cs="Calibri"/>
                <w:bCs/>
                <w:sz w:val="22"/>
                <w:szCs w:val="22"/>
              </w:rPr>
            </w:pPr>
            <w:r w:rsidRPr="00804CF2">
              <w:rPr>
                <w:rFonts w:ascii="Calibri" w:hAnsi="Calibri" w:cs="Calibri"/>
                <w:bCs/>
                <w:sz w:val="22"/>
                <w:szCs w:val="22"/>
              </w:rPr>
              <w:t>NA</w:t>
            </w:r>
          </w:p>
          <w:p w14:paraId="23BE43C8" w14:textId="79926743" w:rsidR="00946DBC" w:rsidRDefault="00946DBC" w:rsidP="00F433A9">
            <w:pPr>
              <w:rPr>
                <w:rFonts w:ascii="Calibri" w:hAnsi="Calibri" w:cs="Calibri"/>
                <w:b/>
                <w:bCs/>
                <w:sz w:val="22"/>
                <w:szCs w:val="22"/>
              </w:rPr>
            </w:pPr>
          </w:p>
        </w:tc>
        <w:tc>
          <w:tcPr>
            <w:tcW w:w="1440" w:type="dxa"/>
            <w:shd w:val="clear" w:color="auto" w:fill="auto"/>
          </w:tcPr>
          <w:p w14:paraId="553B096D" w14:textId="77777777" w:rsidR="00946DBC" w:rsidRDefault="00946DBC" w:rsidP="00E612FA"/>
          <w:p w14:paraId="54E57629" w14:textId="77777777" w:rsidR="00946DBC" w:rsidRDefault="00946DBC" w:rsidP="00E612FA">
            <w:pPr>
              <w:rPr>
                <w:rFonts w:ascii="Calibri" w:hAnsi="Calibri" w:cs="Calibri"/>
                <w:b/>
                <w:bCs/>
                <w:sz w:val="22"/>
                <w:szCs w:val="22"/>
              </w:rPr>
            </w:pPr>
          </w:p>
        </w:tc>
      </w:tr>
    </w:tbl>
    <w:p w14:paraId="08186539" w14:textId="2D0F9FD0" w:rsidR="00E6384C" w:rsidRDefault="00E6384C" w:rsidP="00AE5C18">
      <w:pPr>
        <w:rPr>
          <w:rFonts w:ascii="Calibri" w:hAnsi="Calibri" w:cs="Calibri"/>
          <w:b/>
          <w:bCs/>
          <w:sz w:val="22"/>
          <w:szCs w:val="22"/>
        </w:rPr>
      </w:pPr>
    </w:p>
    <w:p w14:paraId="68D1DD01" w14:textId="3CABE624" w:rsidR="00946DBC" w:rsidRDefault="00946DBC" w:rsidP="00EF2983">
      <w:pPr>
        <w:rPr>
          <w:rFonts w:ascii="Calibri" w:hAnsi="Calibri" w:cs="Calibri"/>
          <w:b/>
          <w:bCs/>
          <w:sz w:val="22"/>
          <w:szCs w:val="22"/>
        </w:rPr>
      </w:pPr>
    </w:p>
    <w:p w14:paraId="29A8D96F" w14:textId="0EBB87DD" w:rsidR="00FA793C" w:rsidRDefault="00FA793C" w:rsidP="00EF2983">
      <w:pPr>
        <w:rPr>
          <w:rFonts w:ascii="Calibri" w:hAnsi="Calibri" w:cs="Calibri"/>
          <w:b/>
          <w:bCs/>
          <w:sz w:val="22"/>
          <w:szCs w:val="22"/>
        </w:rPr>
      </w:pPr>
    </w:p>
    <w:p w14:paraId="4B57D1F9" w14:textId="3DCF44F2" w:rsidR="00FA793C" w:rsidRDefault="00FA793C" w:rsidP="00EF2983">
      <w:pPr>
        <w:rPr>
          <w:rFonts w:ascii="Calibri" w:hAnsi="Calibri" w:cs="Calibri"/>
          <w:b/>
          <w:bCs/>
          <w:sz w:val="22"/>
          <w:szCs w:val="22"/>
        </w:rPr>
      </w:pPr>
    </w:p>
    <w:p w14:paraId="5394BC9F" w14:textId="77777777" w:rsidR="00FA793C" w:rsidRDefault="00FA793C" w:rsidP="00EF2983">
      <w:pPr>
        <w:rPr>
          <w:rFonts w:ascii="Calibri" w:hAnsi="Calibri" w:cs="Calibri"/>
          <w:b/>
          <w:bCs/>
          <w:sz w:val="22"/>
          <w:szCs w:val="22"/>
        </w:rPr>
      </w:pPr>
    </w:p>
    <w:p w14:paraId="15F15D50" w14:textId="77777777" w:rsidR="005574B6" w:rsidRDefault="005574B6" w:rsidP="00EF2983">
      <w:pPr>
        <w:rPr>
          <w:rFonts w:ascii="Calibri" w:hAnsi="Calibri" w:cs="Calibri"/>
          <w:b/>
          <w:bCs/>
          <w:sz w:val="22"/>
          <w:szCs w:val="22"/>
        </w:rPr>
      </w:pPr>
    </w:p>
    <w:p w14:paraId="0BE0C870" w14:textId="6FE09642" w:rsidR="00AE5C18" w:rsidRPr="00AE5C18" w:rsidRDefault="00AE5C18" w:rsidP="00EF2983">
      <w:pPr>
        <w:rPr>
          <w:rFonts w:ascii="Calibri" w:hAnsi="Calibri" w:cs="Calibri"/>
          <w:b/>
          <w:bCs/>
          <w:sz w:val="22"/>
          <w:szCs w:val="22"/>
        </w:rPr>
      </w:pPr>
      <w:r>
        <w:rPr>
          <w:rFonts w:ascii="Calibri" w:hAnsi="Calibri" w:cs="Calibri"/>
          <w:b/>
          <w:bCs/>
          <w:sz w:val="22"/>
          <w:szCs w:val="22"/>
        </w:rPr>
        <w:lastRenderedPageBreak/>
        <w:t>Engaging Students at Risk</w:t>
      </w:r>
    </w:p>
    <w:p w14:paraId="54D78B1C" w14:textId="77777777" w:rsidR="00AE5C18" w:rsidRPr="00DE756C" w:rsidRDefault="00AE5C18" w:rsidP="00EF2983">
      <w:pPr>
        <w:rPr>
          <w:rFonts w:ascii="Calibri" w:hAnsi="Calibri" w:cs="Calibri"/>
          <w:sz w:val="22"/>
          <w:szCs w:val="22"/>
        </w:rPr>
      </w:pPr>
    </w:p>
    <w:p w14:paraId="1C8FFC42" w14:textId="7A3A06D6" w:rsidR="005F1E1D" w:rsidRPr="00DE756C" w:rsidRDefault="005F1E1D" w:rsidP="00EF2983">
      <w:pPr>
        <w:pStyle w:val="ListParagraph"/>
        <w:numPr>
          <w:ilvl w:val="0"/>
          <w:numId w:val="1"/>
        </w:numPr>
        <w:spacing w:after="0" w:line="240" w:lineRule="auto"/>
        <w:rPr>
          <w:rFonts w:cs="Calibri"/>
        </w:rPr>
      </w:pPr>
      <w:r w:rsidRPr="5E59DF4D">
        <w:rPr>
          <w:rFonts w:cs="Calibri"/>
        </w:rPr>
        <w:t xml:space="preserve"> Describe how the school district will use ARP ESSER funds to identify, reengage, and support students most likely to have experienced the impact of lost instructional time, </w:t>
      </w:r>
      <w:r w:rsidR="00AE5C18" w:rsidRPr="5E59DF4D">
        <w:rPr>
          <w:rFonts w:cs="Calibri"/>
        </w:rPr>
        <w:t xml:space="preserve">including, but not limited to: </w:t>
      </w:r>
    </w:p>
    <w:p w14:paraId="5ACD258D" w14:textId="77777777" w:rsidR="005F1E1D" w:rsidRPr="00DE756C" w:rsidRDefault="005F1E1D" w:rsidP="00EF2983">
      <w:pPr>
        <w:pStyle w:val="ListParagraph"/>
        <w:numPr>
          <w:ilvl w:val="1"/>
          <w:numId w:val="1"/>
        </w:numPr>
        <w:spacing w:after="0" w:line="240" w:lineRule="auto"/>
        <w:rPr>
          <w:rFonts w:cs="Calibri"/>
        </w:rPr>
      </w:pPr>
      <w:r w:rsidRPr="00DE756C">
        <w:rPr>
          <w:rFonts w:cs="Calibri"/>
        </w:rPr>
        <w:t>Students who have missed the most in-person instruction in the 2019-20 and 2020-21 school years</w:t>
      </w:r>
    </w:p>
    <w:p w14:paraId="0B266732" w14:textId="77777777" w:rsidR="005F1E1D" w:rsidRPr="00DE756C" w:rsidRDefault="005F1E1D" w:rsidP="00EF2983">
      <w:pPr>
        <w:pStyle w:val="ListParagraph"/>
        <w:numPr>
          <w:ilvl w:val="1"/>
          <w:numId w:val="1"/>
        </w:numPr>
        <w:spacing w:after="0" w:line="240" w:lineRule="auto"/>
        <w:rPr>
          <w:rFonts w:cs="Calibri"/>
        </w:rPr>
      </w:pPr>
      <w:r w:rsidRPr="00DE756C">
        <w:rPr>
          <w:rFonts w:cs="Calibri"/>
        </w:rPr>
        <w:t>Students who did not participate or participated inconsistently in remote instruction</w:t>
      </w:r>
    </w:p>
    <w:p w14:paraId="5B519BE4" w14:textId="68C9E92C" w:rsidR="005F1E1D" w:rsidRDefault="005F1E1D" w:rsidP="00EF2983">
      <w:pPr>
        <w:pStyle w:val="ListParagraph"/>
        <w:numPr>
          <w:ilvl w:val="1"/>
          <w:numId w:val="1"/>
        </w:numPr>
        <w:spacing w:after="0" w:line="240" w:lineRule="auto"/>
        <w:rPr>
          <w:rFonts w:cs="Calibri"/>
        </w:rPr>
      </w:pPr>
      <w:r w:rsidRPr="51769712">
        <w:rPr>
          <w:rFonts w:cs="Calibri"/>
        </w:rPr>
        <w:t>Students most at risk of dropping out of school.</w:t>
      </w:r>
    </w:p>
    <w:p w14:paraId="112375FD" w14:textId="77777777" w:rsidR="00D21099" w:rsidRDefault="00D21099" w:rsidP="00EF2983">
      <w:pPr>
        <w:ind w:left="450"/>
        <w:rPr>
          <w:rFonts w:asciiTheme="minorHAnsi" w:hAnsiTheme="minorHAnsi" w:cstheme="minorHAnsi"/>
          <w:sz w:val="22"/>
          <w:szCs w:val="22"/>
        </w:rPr>
      </w:pPr>
    </w:p>
    <w:p w14:paraId="25032F7A" w14:textId="1D9FA902" w:rsidR="00D21099" w:rsidRPr="00D21099" w:rsidRDefault="00D21099" w:rsidP="00EF2983">
      <w:pPr>
        <w:ind w:left="450"/>
        <w:rPr>
          <w:rFonts w:asciiTheme="minorHAnsi" w:hAnsiTheme="minorHAnsi" w:cstheme="minorHAnsi"/>
          <w:sz w:val="22"/>
          <w:szCs w:val="22"/>
        </w:rPr>
      </w:pPr>
      <w:r w:rsidRPr="00D21099">
        <w:rPr>
          <w:rFonts w:asciiTheme="minorHAnsi" w:hAnsiTheme="minorHAnsi" w:cstheme="minorHAnsi"/>
          <w:sz w:val="22"/>
          <w:szCs w:val="22"/>
        </w:rPr>
        <w:t>Please note if these strategies represent a continuation from either ESSER I or ESSER II</w:t>
      </w:r>
      <w:r>
        <w:rPr>
          <w:rFonts w:asciiTheme="minorHAnsi" w:hAnsiTheme="minorHAnsi" w:cstheme="minorHAnsi"/>
          <w:sz w:val="22"/>
          <w:szCs w:val="22"/>
        </w:rPr>
        <w:t xml:space="preserve"> funding</w:t>
      </w:r>
      <w:r w:rsidRPr="00D21099">
        <w:rPr>
          <w:rFonts w:asciiTheme="minorHAnsi" w:hAnsiTheme="minorHAnsi" w:cstheme="minorHAnsi"/>
          <w:sz w:val="22"/>
          <w:szCs w:val="22"/>
        </w:rPr>
        <w:t>.</w:t>
      </w:r>
    </w:p>
    <w:p w14:paraId="02FC314B" w14:textId="1EFCBEEA" w:rsidR="00CD1DE4" w:rsidRDefault="00CD1DE4" w:rsidP="00CD1DE4">
      <w:pPr>
        <w:rPr>
          <w:rFonts w:cs="Calibri"/>
        </w:rPr>
      </w:pPr>
    </w:p>
    <w:p w14:paraId="12E62D51" w14:textId="1F06E12A" w:rsidR="51769712" w:rsidRDefault="51769712" w:rsidP="51769712">
      <w:pPr>
        <w:rPr>
          <w:rFonts w:ascii="Calibri" w:eastAsia="Calibri" w:hAnsi="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46421C" w:rsidRPr="00DE756C" w14:paraId="0B5648C7" w14:textId="7B18897D" w:rsidTr="00EF2983">
        <w:tc>
          <w:tcPr>
            <w:tcW w:w="8635" w:type="dxa"/>
            <w:shd w:val="clear" w:color="auto" w:fill="BFBFBF" w:themeFill="background1" w:themeFillShade="BF"/>
          </w:tcPr>
          <w:p w14:paraId="0D297ABC" w14:textId="77777777" w:rsidR="0046421C" w:rsidRPr="00DE756C" w:rsidRDefault="0046421C" w:rsidP="00DE756C">
            <w:pPr>
              <w:jc w:val="center"/>
              <w:rPr>
                <w:rFonts w:ascii="Calibri" w:hAnsi="Calibri" w:cs="Calibri"/>
                <w:b/>
                <w:bCs/>
                <w:sz w:val="22"/>
                <w:szCs w:val="22"/>
              </w:rPr>
            </w:pPr>
            <w:r w:rsidRPr="00DE756C">
              <w:rPr>
                <w:rFonts w:ascii="Calibri" w:hAnsi="Calibri" w:cs="Calibri"/>
                <w:b/>
                <w:bCs/>
                <w:sz w:val="22"/>
                <w:szCs w:val="22"/>
              </w:rPr>
              <w:t>Narrative</w:t>
            </w:r>
          </w:p>
        </w:tc>
      </w:tr>
      <w:tr w:rsidR="0046421C" w:rsidRPr="00DE756C" w14:paraId="7E2ABC0A" w14:textId="25827C9C" w:rsidTr="009F1105">
        <w:trPr>
          <w:trHeight w:val="3545"/>
        </w:trPr>
        <w:tc>
          <w:tcPr>
            <w:tcW w:w="8635" w:type="dxa"/>
            <w:shd w:val="clear" w:color="auto" w:fill="auto"/>
          </w:tcPr>
          <w:p w14:paraId="2243A99A"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Overview</w:t>
            </w:r>
          </w:p>
          <w:p w14:paraId="38A1FB52" w14:textId="13862791" w:rsidR="005574B6" w:rsidRPr="005374DB" w:rsidRDefault="005574B6" w:rsidP="001039AC">
            <w:pPr>
              <w:rPr>
                <w:rFonts w:asciiTheme="minorHAnsi" w:hAnsiTheme="minorHAnsi" w:cstheme="minorHAnsi"/>
                <w:bCs/>
                <w:sz w:val="22"/>
                <w:shd w:val="clear" w:color="auto" w:fill="FFFFFF"/>
              </w:rPr>
            </w:pPr>
            <w:r w:rsidRPr="005374DB">
              <w:rPr>
                <w:rFonts w:asciiTheme="minorHAnsi" w:hAnsiTheme="minorHAnsi" w:cstheme="minorHAnsi"/>
                <w:bCs/>
                <w:sz w:val="22"/>
                <w:shd w:val="clear" w:color="auto" w:fill="FFFFFF"/>
              </w:rPr>
              <w:t xml:space="preserve">The Alcester-Hudson School District will continue to offer a quality education with effective teaching strategies and focused interventions that are designed to meet the needs of all our students.  These strategies will identify, reengage, and support students who are most likely to experience the impact of lost instructional time.  </w:t>
            </w:r>
          </w:p>
          <w:p w14:paraId="1818AB1D" w14:textId="74DC0B14" w:rsidR="005574B6" w:rsidRPr="005374DB" w:rsidRDefault="005574B6" w:rsidP="001039AC">
            <w:pPr>
              <w:rPr>
                <w:rFonts w:asciiTheme="minorHAnsi" w:hAnsiTheme="minorHAnsi" w:cstheme="minorHAnsi"/>
                <w:bCs/>
                <w:sz w:val="22"/>
                <w:shd w:val="clear" w:color="auto" w:fill="FFFFFF"/>
              </w:rPr>
            </w:pPr>
            <w:r w:rsidRPr="005374DB">
              <w:rPr>
                <w:rFonts w:asciiTheme="minorHAnsi" w:hAnsiTheme="minorHAnsi" w:cstheme="minorHAnsi"/>
                <w:bCs/>
                <w:sz w:val="22"/>
                <w:shd w:val="clear" w:color="auto" w:fill="FFFFFF"/>
              </w:rPr>
              <w:t xml:space="preserve">  </w:t>
            </w:r>
          </w:p>
          <w:p w14:paraId="19F33222" w14:textId="0A6BEEA4" w:rsidR="0046421C" w:rsidRPr="00DE756C" w:rsidRDefault="003060E8" w:rsidP="009F1105">
            <w:pPr>
              <w:rPr>
                <w:rFonts w:ascii="Calibri" w:hAnsi="Calibri" w:cs="Calibri"/>
                <w:b/>
                <w:bCs/>
                <w:sz w:val="22"/>
                <w:szCs w:val="22"/>
              </w:rPr>
            </w:pPr>
            <w:r w:rsidRPr="005374DB">
              <w:rPr>
                <w:rFonts w:asciiTheme="minorHAnsi" w:hAnsiTheme="minorHAnsi" w:cstheme="minorHAnsi"/>
                <w:bCs/>
                <w:sz w:val="22"/>
                <w:shd w:val="clear" w:color="auto" w:fill="FFFFFF"/>
              </w:rPr>
              <w:t xml:space="preserve">After reviewing student academic data, attendance, behavior, graduation rates, drop out numbers, and listening to teacher feedback, the District did not identify any significant rates regarding at risk students.  </w:t>
            </w:r>
            <w:r w:rsidR="002C04F7" w:rsidRPr="005374DB">
              <w:rPr>
                <w:rFonts w:asciiTheme="minorHAnsi" w:hAnsiTheme="minorHAnsi" w:cstheme="minorHAnsi"/>
                <w:bCs/>
                <w:sz w:val="22"/>
                <w:shd w:val="clear" w:color="auto" w:fill="FFFFFF"/>
              </w:rPr>
              <w:t>During the 2020-21 school year, w</w:t>
            </w:r>
            <w:r w:rsidRPr="005374DB">
              <w:rPr>
                <w:rFonts w:asciiTheme="minorHAnsi" w:hAnsiTheme="minorHAnsi" w:cstheme="minorHAnsi"/>
                <w:bCs/>
                <w:sz w:val="22"/>
                <w:shd w:val="clear" w:color="auto" w:fill="FFFFFF"/>
              </w:rPr>
              <w:t xml:space="preserve">e had </w:t>
            </w:r>
            <w:r w:rsidR="002837D4" w:rsidRPr="005374DB">
              <w:rPr>
                <w:rFonts w:asciiTheme="minorHAnsi" w:hAnsiTheme="minorHAnsi" w:cstheme="minorHAnsi"/>
                <w:bCs/>
                <w:sz w:val="22"/>
                <w:shd w:val="clear" w:color="auto" w:fill="FFFFFF"/>
              </w:rPr>
              <w:t>a very low percentage</w:t>
            </w:r>
            <w:r w:rsidR="002C04F7" w:rsidRPr="005374DB">
              <w:rPr>
                <w:rFonts w:asciiTheme="minorHAnsi" w:hAnsiTheme="minorHAnsi" w:cstheme="minorHAnsi"/>
                <w:bCs/>
                <w:sz w:val="22"/>
                <w:shd w:val="clear" w:color="auto" w:fill="FFFFFF"/>
              </w:rPr>
              <w:t xml:space="preserve"> of</w:t>
            </w:r>
            <w:r w:rsidRPr="005374DB">
              <w:rPr>
                <w:rFonts w:asciiTheme="minorHAnsi" w:hAnsiTheme="minorHAnsi" w:cstheme="minorHAnsi"/>
                <w:bCs/>
                <w:sz w:val="22"/>
                <w:shd w:val="clear" w:color="auto" w:fill="FFFFFF"/>
              </w:rPr>
              <w:t xml:space="preserve"> students choose to participate in </w:t>
            </w:r>
            <w:r w:rsidR="002C04F7" w:rsidRPr="005374DB">
              <w:rPr>
                <w:rFonts w:asciiTheme="minorHAnsi" w:hAnsiTheme="minorHAnsi" w:cstheme="minorHAnsi"/>
                <w:bCs/>
                <w:sz w:val="22"/>
                <w:shd w:val="clear" w:color="auto" w:fill="FFFFFF"/>
              </w:rPr>
              <w:t>remote</w:t>
            </w:r>
            <w:r w:rsidRPr="005374DB">
              <w:rPr>
                <w:rFonts w:asciiTheme="minorHAnsi" w:hAnsiTheme="minorHAnsi" w:cstheme="minorHAnsi"/>
                <w:bCs/>
                <w:sz w:val="22"/>
                <w:shd w:val="clear" w:color="auto" w:fill="FFFFFF"/>
              </w:rPr>
              <w:t xml:space="preserve"> learning.  There w</w:t>
            </w:r>
            <w:r w:rsidR="002C04F7" w:rsidRPr="005374DB">
              <w:rPr>
                <w:rFonts w:asciiTheme="minorHAnsi" w:hAnsiTheme="minorHAnsi" w:cstheme="minorHAnsi"/>
                <w:bCs/>
                <w:sz w:val="22"/>
                <w:shd w:val="clear" w:color="auto" w:fill="FFFFFF"/>
              </w:rPr>
              <w:t>ere</w:t>
            </w:r>
            <w:r w:rsidRPr="005374DB">
              <w:rPr>
                <w:rFonts w:asciiTheme="minorHAnsi" w:hAnsiTheme="minorHAnsi" w:cstheme="minorHAnsi"/>
                <w:bCs/>
                <w:sz w:val="22"/>
                <w:shd w:val="clear" w:color="auto" w:fill="FFFFFF"/>
              </w:rPr>
              <w:t xml:space="preserve"> no discernable changes in academic results as they performed just as </w:t>
            </w:r>
            <w:r w:rsidR="002837D4" w:rsidRPr="005374DB">
              <w:rPr>
                <w:rFonts w:asciiTheme="minorHAnsi" w:hAnsiTheme="minorHAnsi" w:cstheme="minorHAnsi"/>
                <w:bCs/>
                <w:sz w:val="22"/>
                <w:shd w:val="clear" w:color="auto" w:fill="FFFFFF"/>
              </w:rPr>
              <w:t>well remotely</w:t>
            </w:r>
            <w:r w:rsidRPr="005374DB">
              <w:rPr>
                <w:rFonts w:asciiTheme="minorHAnsi" w:hAnsiTheme="minorHAnsi" w:cstheme="minorHAnsi"/>
                <w:bCs/>
                <w:sz w:val="22"/>
                <w:shd w:val="clear" w:color="auto" w:fill="FFFFFF"/>
              </w:rPr>
              <w:t xml:space="preserve"> as they </w:t>
            </w:r>
            <w:r w:rsidR="002837D4" w:rsidRPr="005374DB">
              <w:rPr>
                <w:rFonts w:asciiTheme="minorHAnsi" w:hAnsiTheme="minorHAnsi" w:cstheme="minorHAnsi"/>
                <w:bCs/>
                <w:sz w:val="22"/>
                <w:shd w:val="clear" w:color="auto" w:fill="FFFFFF"/>
              </w:rPr>
              <w:t>did</w:t>
            </w:r>
            <w:r w:rsidRPr="005374DB">
              <w:rPr>
                <w:rFonts w:asciiTheme="minorHAnsi" w:hAnsiTheme="minorHAnsi" w:cstheme="minorHAnsi"/>
                <w:bCs/>
                <w:sz w:val="22"/>
                <w:shd w:val="clear" w:color="auto" w:fill="FFFFFF"/>
              </w:rPr>
              <w:t xml:space="preserve"> </w:t>
            </w:r>
            <w:r w:rsidR="002837D4" w:rsidRPr="005374DB">
              <w:rPr>
                <w:rFonts w:asciiTheme="minorHAnsi" w:hAnsiTheme="minorHAnsi" w:cstheme="minorHAnsi"/>
                <w:bCs/>
                <w:sz w:val="22"/>
                <w:shd w:val="clear" w:color="auto" w:fill="FFFFFF"/>
              </w:rPr>
              <w:t>in-person due to the quality of instruction</w:t>
            </w:r>
            <w:r w:rsidRPr="005374DB">
              <w:rPr>
                <w:rFonts w:asciiTheme="minorHAnsi" w:hAnsiTheme="minorHAnsi" w:cstheme="minorHAnsi"/>
                <w:bCs/>
                <w:sz w:val="22"/>
                <w:shd w:val="clear" w:color="auto" w:fill="FFFFFF"/>
              </w:rPr>
              <w:t xml:space="preserve">.  We did not have any students drop out.  </w:t>
            </w:r>
            <w:r w:rsidR="005574B6" w:rsidRPr="005374DB">
              <w:rPr>
                <w:rFonts w:asciiTheme="minorHAnsi" w:hAnsiTheme="minorHAnsi" w:cstheme="minorHAnsi"/>
                <w:bCs/>
                <w:sz w:val="22"/>
                <w:shd w:val="clear" w:color="auto" w:fill="FFFFFF"/>
              </w:rPr>
              <w:t>This fall</w:t>
            </w:r>
            <w:r w:rsidR="002C04F7" w:rsidRPr="005374DB">
              <w:rPr>
                <w:rFonts w:asciiTheme="minorHAnsi" w:hAnsiTheme="minorHAnsi" w:cstheme="minorHAnsi"/>
                <w:bCs/>
                <w:sz w:val="22"/>
                <w:shd w:val="clear" w:color="auto" w:fill="FFFFFF"/>
              </w:rPr>
              <w:t xml:space="preserve">, all </w:t>
            </w:r>
            <w:r w:rsidRPr="005374DB">
              <w:rPr>
                <w:rFonts w:asciiTheme="minorHAnsi" w:hAnsiTheme="minorHAnsi" w:cstheme="minorHAnsi"/>
                <w:bCs/>
                <w:sz w:val="22"/>
                <w:shd w:val="clear" w:color="auto" w:fill="FFFFFF"/>
              </w:rPr>
              <w:t xml:space="preserve">students who </w:t>
            </w:r>
            <w:r w:rsidR="002C04F7" w:rsidRPr="005374DB">
              <w:rPr>
                <w:rFonts w:asciiTheme="minorHAnsi" w:hAnsiTheme="minorHAnsi" w:cstheme="minorHAnsi"/>
                <w:bCs/>
                <w:sz w:val="22"/>
                <w:shd w:val="clear" w:color="auto" w:fill="FFFFFF"/>
              </w:rPr>
              <w:t xml:space="preserve">were remote learning in 2020-21 </w:t>
            </w:r>
            <w:r w:rsidRPr="005374DB">
              <w:rPr>
                <w:rFonts w:asciiTheme="minorHAnsi" w:hAnsiTheme="minorHAnsi" w:cstheme="minorHAnsi"/>
                <w:bCs/>
                <w:sz w:val="22"/>
                <w:shd w:val="clear" w:color="auto" w:fill="FFFFFF"/>
              </w:rPr>
              <w:t>returned to on-site learning.</w:t>
            </w:r>
          </w:p>
        </w:tc>
      </w:tr>
      <w:tr w:rsidR="0046421C" w:rsidRPr="00DE756C" w14:paraId="1112AA89" w14:textId="21D70471" w:rsidTr="00EF2983">
        <w:tc>
          <w:tcPr>
            <w:tcW w:w="8635" w:type="dxa"/>
            <w:shd w:val="clear" w:color="auto" w:fill="auto"/>
          </w:tcPr>
          <w:p w14:paraId="2C1588DB" w14:textId="486BDAA3" w:rsidR="0046421C" w:rsidRPr="005374DB" w:rsidRDefault="0046421C" w:rsidP="001039AC">
            <w:pPr>
              <w:rPr>
                <w:rFonts w:ascii="Calibri" w:hAnsi="Calibri" w:cs="Calibri"/>
                <w:b/>
                <w:bCs/>
                <w:sz w:val="22"/>
                <w:szCs w:val="22"/>
              </w:rPr>
            </w:pPr>
            <w:r w:rsidRPr="005374DB">
              <w:rPr>
                <w:rFonts w:ascii="Calibri" w:hAnsi="Calibri" w:cs="Calibri"/>
                <w:b/>
                <w:bCs/>
                <w:sz w:val="22"/>
                <w:szCs w:val="22"/>
              </w:rPr>
              <w:t>Missed Most In-Person</w:t>
            </w:r>
          </w:p>
          <w:p w14:paraId="6FB1BFA9" w14:textId="305EE5DE" w:rsidR="0046421C" w:rsidRPr="005374DB" w:rsidRDefault="003060E8" w:rsidP="005574B6">
            <w:pPr>
              <w:rPr>
                <w:rFonts w:ascii="Calibri" w:hAnsi="Calibri" w:cs="Calibri"/>
                <w:bCs/>
                <w:sz w:val="22"/>
                <w:szCs w:val="22"/>
                <w:highlight w:val="yellow"/>
              </w:rPr>
            </w:pPr>
            <w:r w:rsidRPr="005374DB">
              <w:rPr>
                <w:rFonts w:ascii="Calibri" w:hAnsi="Calibri" w:cs="Calibri"/>
                <w:bCs/>
                <w:sz w:val="22"/>
                <w:szCs w:val="22"/>
              </w:rPr>
              <w:t xml:space="preserve">The District is not using ARP ESSER funds to identify, re-engage, and support students most likely to have experienced the impact of lost instructional time.  We believe that the </w:t>
            </w:r>
            <w:r w:rsidR="005574B6" w:rsidRPr="005374DB">
              <w:rPr>
                <w:rFonts w:ascii="Calibri" w:hAnsi="Calibri" w:cs="Calibri"/>
                <w:bCs/>
                <w:sz w:val="22"/>
                <w:szCs w:val="22"/>
              </w:rPr>
              <w:t xml:space="preserve">activities described in the Academic Impact of Lost Instructional Time </w:t>
            </w:r>
            <w:r w:rsidR="00202B67" w:rsidRPr="005374DB">
              <w:rPr>
                <w:rFonts w:ascii="Calibri" w:hAnsi="Calibri" w:cs="Calibri"/>
                <w:bCs/>
                <w:sz w:val="22"/>
                <w:szCs w:val="22"/>
              </w:rPr>
              <w:t xml:space="preserve">(extended learning time and enrichment programs) </w:t>
            </w:r>
            <w:r w:rsidR="005574B6" w:rsidRPr="005374DB">
              <w:rPr>
                <w:rFonts w:ascii="Calibri" w:hAnsi="Calibri" w:cs="Calibri"/>
                <w:bCs/>
                <w:sz w:val="22"/>
                <w:szCs w:val="22"/>
              </w:rPr>
              <w:t xml:space="preserve">and </w:t>
            </w:r>
            <w:r w:rsidR="00202B67" w:rsidRPr="005374DB">
              <w:rPr>
                <w:rFonts w:ascii="Calibri" w:hAnsi="Calibri" w:cs="Calibri"/>
                <w:bCs/>
                <w:sz w:val="22"/>
                <w:szCs w:val="22"/>
              </w:rPr>
              <w:t xml:space="preserve">the </w:t>
            </w:r>
            <w:r w:rsidR="005574B6" w:rsidRPr="005374DB">
              <w:rPr>
                <w:rFonts w:ascii="Calibri" w:hAnsi="Calibri" w:cs="Calibri"/>
                <w:bCs/>
                <w:sz w:val="22"/>
                <w:szCs w:val="22"/>
              </w:rPr>
              <w:t xml:space="preserve">curriculum and program offerings </w:t>
            </w:r>
            <w:r w:rsidRPr="005374DB">
              <w:rPr>
                <w:rFonts w:ascii="Calibri" w:hAnsi="Calibri" w:cs="Calibri"/>
                <w:bCs/>
                <w:sz w:val="22"/>
                <w:szCs w:val="22"/>
              </w:rPr>
              <w:t>supported by District local funds address the needs of all students</w:t>
            </w:r>
            <w:r w:rsidR="00066E8D" w:rsidRPr="005374DB">
              <w:rPr>
                <w:rFonts w:ascii="Calibri" w:hAnsi="Calibri" w:cs="Calibri"/>
                <w:bCs/>
                <w:sz w:val="22"/>
                <w:szCs w:val="22"/>
              </w:rPr>
              <w:t>, including those who missed the most in-person learning time</w:t>
            </w:r>
            <w:r w:rsidRPr="005374DB">
              <w:rPr>
                <w:rFonts w:ascii="Calibri" w:hAnsi="Calibri" w:cs="Calibri"/>
                <w:bCs/>
                <w:sz w:val="22"/>
                <w:szCs w:val="22"/>
              </w:rPr>
              <w:t>.</w:t>
            </w:r>
          </w:p>
        </w:tc>
      </w:tr>
      <w:tr w:rsidR="0046421C" w:rsidRPr="00DE756C" w14:paraId="3FDBB7BA" w14:textId="27E7BD02" w:rsidTr="00EF2983">
        <w:tc>
          <w:tcPr>
            <w:tcW w:w="8635" w:type="dxa"/>
            <w:shd w:val="clear" w:color="auto" w:fill="auto"/>
          </w:tcPr>
          <w:p w14:paraId="77FE9C19" w14:textId="7CE42BFF" w:rsidR="0046421C" w:rsidRDefault="0046421C" w:rsidP="001039AC">
            <w:pPr>
              <w:rPr>
                <w:rFonts w:ascii="Calibri" w:hAnsi="Calibri" w:cs="Calibri"/>
                <w:b/>
                <w:bCs/>
                <w:sz w:val="22"/>
                <w:szCs w:val="22"/>
              </w:rPr>
            </w:pPr>
            <w:r>
              <w:rPr>
                <w:rFonts w:ascii="Calibri" w:hAnsi="Calibri" w:cs="Calibri"/>
                <w:b/>
                <w:bCs/>
                <w:sz w:val="22"/>
                <w:szCs w:val="22"/>
              </w:rPr>
              <w:t>Did Not Participate in Remote Instruction</w:t>
            </w:r>
          </w:p>
          <w:p w14:paraId="6D390758" w14:textId="4FF2605E" w:rsidR="0046421C" w:rsidRPr="00DE756C" w:rsidRDefault="005574B6" w:rsidP="009F1105">
            <w:pPr>
              <w:rPr>
                <w:rFonts w:ascii="Calibri" w:hAnsi="Calibri" w:cs="Calibri"/>
                <w:b/>
                <w:bCs/>
                <w:sz w:val="22"/>
                <w:szCs w:val="22"/>
              </w:rPr>
            </w:pPr>
            <w:r w:rsidRPr="005374DB">
              <w:rPr>
                <w:rFonts w:ascii="Calibri" w:hAnsi="Calibri" w:cs="Calibri"/>
                <w:bCs/>
                <w:sz w:val="22"/>
                <w:szCs w:val="22"/>
              </w:rPr>
              <w:t xml:space="preserve">The District is not using ARP ESSER funds to identify, re-engage, and support students most likely to have experienced the impact of lost instructional time.  We believe that the activities described in the Academic Impact of Lost Instructional Time </w:t>
            </w:r>
            <w:r w:rsidR="009F1105" w:rsidRPr="005374DB">
              <w:rPr>
                <w:rFonts w:ascii="Calibri" w:hAnsi="Calibri" w:cs="Calibri"/>
                <w:bCs/>
                <w:sz w:val="22"/>
                <w:szCs w:val="22"/>
              </w:rPr>
              <w:t xml:space="preserve">(additional in-person instructors) </w:t>
            </w:r>
            <w:r w:rsidRPr="005374DB">
              <w:rPr>
                <w:rFonts w:ascii="Calibri" w:hAnsi="Calibri" w:cs="Calibri"/>
                <w:bCs/>
                <w:sz w:val="22"/>
                <w:szCs w:val="22"/>
              </w:rPr>
              <w:t xml:space="preserve">and </w:t>
            </w:r>
            <w:r w:rsidR="009F1105" w:rsidRPr="005374DB">
              <w:rPr>
                <w:rFonts w:ascii="Calibri" w:hAnsi="Calibri" w:cs="Calibri"/>
                <w:bCs/>
                <w:sz w:val="22"/>
                <w:szCs w:val="22"/>
              </w:rPr>
              <w:t xml:space="preserve">the </w:t>
            </w:r>
            <w:r w:rsidRPr="005374DB">
              <w:rPr>
                <w:rFonts w:ascii="Calibri" w:hAnsi="Calibri" w:cs="Calibri"/>
                <w:bCs/>
                <w:sz w:val="22"/>
                <w:szCs w:val="22"/>
              </w:rPr>
              <w:t>curriculum and program offerings supported by District local funds address the needs of all students</w:t>
            </w:r>
            <w:r w:rsidR="00066E8D" w:rsidRPr="005374DB">
              <w:rPr>
                <w:rFonts w:ascii="Calibri" w:hAnsi="Calibri" w:cs="Calibri"/>
                <w:bCs/>
                <w:sz w:val="22"/>
                <w:szCs w:val="22"/>
              </w:rPr>
              <w:t>, including those who did not actively participate in remote instruction</w:t>
            </w:r>
            <w:r w:rsidRPr="005374DB">
              <w:rPr>
                <w:rFonts w:ascii="Calibri" w:hAnsi="Calibri" w:cs="Calibri"/>
                <w:bCs/>
                <w:sz w:val="22"/>
                <w:szCs w:val="22"/>
              </w:rPr>
              <w:t>.</w:t>
            </w:r>
          </w:p>
        </w:tc>
      </w:tr>
      <w:tr w:rsidR="0046421C" w:rsidRPr="00DE756C" w14:paraId="1F293813" w14:textId="4EBF59BB" w:rsidTr="00EF2983">
        <w:tc>
          <w:tcPr>
            <w:tcW w:w="8635" w:type="dxa"/>
            <w:shd w:val="clear" w:color="auto" w:fill="auto"/>
          </w:tcPr>
          <w:p w14:paraId="15341FF2" w14:textId="77777777" w:rsidR="0046421C" w:rsidRDefault="0046421C" w:rsidP="001039AC">
            <w:pPr>
              <w:rPr>
                <w:rFonts w:ascii="Calibri" w:hAnsi="Calibri" w:cs="Calibri"/>
                <w:b/>
                <w:bCs/>
                <w:sz w:val="22"/>
                <w:szCs w:val="22"/>
              </w:rPr>
            </w:pPr>
            <w:r>
              <w:rPr>
                <w:rFonts w:ascii="Calibri" w:hAnsi="Calibri" w:cs="Calibri"/>
                <w:b/>
                <w:bCs/>
                <w:sz w:val="22"/>
                <w:szCs w:val="22"/>
              </w:rPr>
              <w:t>At Risk for Dropping Out</w:t>
            </w:r>
          </w:p>
          <w:p w14:paraId="29BEFE29" w14:textId="39FAEDB0" w:rsidR="0046421C" w:rsidRDefault="005574B6" w:rsidP="001039AC">
            <w:pPr>
              <w:rPr>
                <w:rFonts w:ascii="Calibri" w:hAnsi="Calibri" w:cs="Calibri"/>
                <w:b/>
                <w:bCs/>
                <w:sz w:val="22"/>
                <w:szCs w:val="22"/>
              </w:rPr>
            </w:pPr>
            <w:r w:rsidRPr="005374DB">
              <w:rPr>
                <w:rFonts w:ascii="Calibri" w:hAnsi="Calibri" w:cs="Calibri"/>
                <w:bCs/>
                <w:sz w:val="22"/>
                <w:szCs w:val="22"/>
              </w:rPr>
              <w:t xml:space="preserve">The District is not using ARP ESSER funds to identify, re-engage, and support students most likely to have experienced the impact of lost instructional time.  We believe that the activities described in the Academic Impact of Lost Instructional Time and curriculum and program offerings supported by District local funds </w:t>
            </w:r>
            <w:r w:rsidR="00066E8D" w:rsidRPr="005374DB">
              <w:rPr>
                <w:rFonts w:ascii="Calibri" w:hAnsi="Calibri" w:cs="Calibri"/>
                <w:bCs/>
                <w:sz w:val="22"/>
                <w:szCs w:val="22"/>
              </w:rPr>
              <w:t xml:space="preserve">(credit recovery) </w:t>
            </w:r>
            <w:r w:rsidRPr="005374DB">
              <w:rPr>
                <w:rFonts w:ascii="Calibri" w:hAnsi="Calibri" w:cs="Calibri"/>
                <w:bCs/>
                <w:sz w:val="22"/>
                <w:szCs w:val="22"/>
              </w:rPr>
              <w:t>address the needs of all students</w:t>
            </w:r>
            <w:r w:rsidR="00066E8D" w:rsidRPr="005374DB">
              <w:rPr>
                <w:rFonts w:ascii="Calibri" w:hAnsi="Calibri" w:cs="Calibri"/>
                <w:bCs/>
                <w:sz w:val="22"/>
                <w:szCs w:val="22"/>
              </w:rPr>
              <w:t>, including those most at risk for dropping out</w:t>
            </w:r>
            <w:r w:rsidRPr="005374DB">
              <w:rPr>
                <w:rFonts w:ascii="Calibri" w:hAnsi="Calibri" w:cs="Calibri"/>
                <w:bCs/>
                <w:sz w:val="22"/>
                <w:szCs w:val="22"/>
              </w:rPr>
              <w:t>.</w:t>
            </w:r>
          </w:p>
        </w:tc>
      </w:tr>
    </w:tbl>
    <w:p w14:paraId="487CB5E2" w14:textId="23C4ACF6" w:rsidR="005F1E1D" w:rsidRDefault="005F1E1D" w:rsidP="00AE5C18">
      <w:pPr>
        <w:rPr>
          <w:rFonts w:ascii="Calibri" w:hAnsi="Calibri" w:cs="Calibri"/>
          <w:sz w:val="22"/>
          <w:szCs w:val="22"/>
        </w:rPr>
      </w:pPr>
    </w:p>
    <w:p w14:paraId="02688DE9" w14:textId="1BE2D8FE" w:rsidR="00AE5C18" w:rsidRDefault="00AE5C18" w:rsidP="00AE5C18">
      <w:pPr>
        <w:rPr>
          <w:rFonts w:ascii="Calibri" w:hAnsi="Calibri" w:cs="Calibri"/>
          <w:sz w:val="22"/>
          <w:szCs w:val="22"/>
        </w:rPr>
      </w:pPr>
    </w:p>
    <w:p w14:paraId="68AB3E5F" w14:textId="6A1891CC" w:rsidR="00597B7D" w:rsidRDefault="00597B7D" w:rsidP="00AE5C18">
      <w:pPr>
        <w:rPr>
          <w:rFonts w:ascii="Calibri" w:hAnsi="Calibri" w:cs="Calibri"/>
          <w:sz w:val="22"/>
          <w:szCs w:val="22"/>
        </w:rPr>
      </w:pPr>
    </w:p>
    <w:p w14:paraId="4B9E32F3" w14:textId="77777777" w:rsidR="00597B7D" w:rsidRDefault="00597B7D" w:rsidP="00AE5C18">
      <w:pPr>
        <w:rPr>
          <w:rFonts w:ascii="Calibri" w:hAnsi="Calibri" w:cs="Calibri"/>
          <w:sz w:val="22"/>
          <w:szCs w:val="22"/>
        </w:rPr>
      </w:pPr>
    </w:p>
    <w:p w14:paraId="79409085" w14:textId="7C7AE677" w:rsidR="00AE5C18" w:rsidRPr="00AE5C18" w:rsidRDefault="00AE5C18" w:rsidP="00AE5C18">
      <w:pPr>
        <w:rPr>
          <w:rFonts w:ascii="Calibri" w:hAnsi="Calibri" w:cs="Calibri"/>
          <w:b/>
          <w:bCs/>
          <w:sz w:val="22"/>
          <w:szCs w:val="22"/>
        </w:rPr>
      </w:pPr>
      <w:r>
        <w:rPr>
          <w:rFonts w:ascii="Calibri" w:hAnsi="Calibri" w:cs="Calibri"/>
          <w:b/>
          <w:bCs/>
          <w:sz w:val="22"/>
          <w:szCs w:val="22"/>
        </w:rPr>
        <w:lastRenderedPageBreak/>
        <w:t>Stakeholder Consultation:</w:t>
      </w:r>
    </w:p>
    <w:p w14:paraId="28B3F752" w14:textId="77777777" w:rsidR="00AE5C18" w:rsidRPr="00DE756C" w:rsidRDefault="00AE5C18" w:rsidP="00AE5C18">
      <w:pPr>
        <w:rPr>
          <w:rFonts w:ascii="Calibri" w:hAnsi="Calibri" w:cs="Calibri"/>
          <w:sz w:val="22"/>
          <w:szCs w:val="22"/>
        </w:rPr>
      </w:pPr>
    </w:p>
    <w:p w14:paraId="735A6874" w14:textId="77777777" w:rsidR="005F1E1D" w:rsidRPr="00DE756C" w:rsidRDefault="005F1E1D" w:rsidP="005F1E1D">
      <w:pPr>
        <w:pStyle w:val="ListParagraph"/>
        <w:numPr>
          <w:ilvl w:val="0"/>
          <w:numId w:val="1"/>
        </w:numPr>
        <w:spacing w:after="0" w:line="240" w:lineRule="auto"/>
        <w:rPr>
          <w:rFonts w:cs="Calibri"/>
        </w:rPr>
      </w:pPr>
      <w:r w:rsidRPr="51769712">
        <w:rPr>
          <w:rFonts w:cs="Calibri"/>
        </w:rPr>
        <w:t xml:space="preserve">Describe how the school district did and will continue to engage in meaningful consultation with stakeholders around the planned use of ARP ESSER funds. </w:t>
      </w:r>
    </w:p>
    <w:p w14:paraId="6E6623AC"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DE756C" w:rsidRPr="00DE756C" w14:paraId="6A81B383" w14:textId="77777777" w:rsidTr="00EF2983">
        <w:tc>
          <w:tcPr>
            <w:tcW w:w="8635" w:type="dxa"/>
            <w:shd w:val="clear" w:color="auto" w:fill="BFBFBF" w:themeFill="background1" w:themeFillShade="BF"/>
          </w:tcPr>
          <w:p w14:paraId="5F736F4D" w14:textId="77777777" w:rsidR="005F1E1D" w:rsidRPr="00DE756C" w:rsidRDefault="005F1E1D" w:rsidP="00DE756C">
            <w:pPr>
              <w:jc w:val="center"/>
              <w:rPr>
                <w:rFonts w:ascii="Calibri" w:hAnsi="Calibri" w:cs="Calibri"/>
                <w:b/>
                <w:bCs/>
                <w:sz w:val="22"/>
                <w:szCs w:val="22"/>
              </w:rPr>
            </w:pPr>
            <w:r w:rsidRPr="00DE756C">
              <w:rPr>
                <w:rFonts w:ascii="Calibri" w:hAnsi="Calibri" w:cs="Calibri"/>
                <w:b/>
                <w:bCs/>
                <w:sz w:val="22"/>
                <w:szCs w:val="22"/>
              </w:rPr>
              <w:t>Narrative</w:t>
            </w:r>
          </w:p>
        </w:tc>
      </w:tr>
      <w:tr w:rsidR="00DE756C" w:rsidRPr="00DE756C" w14:paraId="63233A46" w14:textId="77777777" w:rsidTr="00EF2983">
        <w:tc>
          <w:tcPr>
            <w:tcW w:w="8635" w:type="dxa"/>
            <w:shd w:val="clear" w:color="auto" w:fill="auto"/>
          </w:tcPr>
          <w:p w14:paraId="0CD0A0EE" w14:textId="5A1C2E38" w:rsidR="005F1E1D" w:rsidRDefault="005F1E1D" w:rsidP="001039AC">
            <w:pPr>
              <w:rPr>
                <w:rFonts w:ascii="Calibri" w:hAnsi="Calibri" w:cs="Calibri"/>
                <w:b/>
                <w:bCs/>
                <w:sz w:val="22"/>
                <w:szCs w:val="22"/>
              </w:rPr>
            </w:pPr>
            <w:r w:rsidRPr="00D21099">
              <w:rPr>
                <w:rFonts w:ascii="Calibri" w:hAnsi="Calibri" w:cs="Calibri"/>
                <w:b/>
                <w:bCs/>
                <w:sz w:val="22"/>
                <w:szCs w:val="22"/>
              </w:rPr>
              <w:t>Overview</w:t>
            </w:r>
            <w:r w:rsidR="71B526D3" w:rsidRPr="00D21099">
              <w:rPr>
                <w:rFonts w:ascii="Calibri" w:hAnsi="Calibri" w:cs="Calibri"/>
                <w:b/>
                <w:bCs/>
                <w:sz w:val="22"/>
                <w:szCs w:val="22"/>
              </w:rPr>
              <w:t>, including the three highest priority needs that emerged from consultation</w:t>
            </w:r>
          </w:p>
          <w:p w14:paraId="17F06464" w14:textId="2469FED8" w:rsidR="00350EDA" w:rsidRDefault="00350EDA" w:rsidP="001039AC">
            <w:pPr>
              <w:rPr>
                <w:rFonts w:ascii="Calibri" w:hAnsi="Calibri" w:cs="Calibri"/>
                <w:bCs/>
                <w:sz w:val="22"/>
                <w:szCs w:val="22"/>
              </w:rPr>
            </w:pPr>
            <w:r>
              <w:rPr>
                <w:rFonts w:ascii="Calibri" w:hAnsi="Calibri" w:cs="Calibri"/>
                <w:bCs/>
                <w:sz w:val="22"/>
                <w:szCs w:val="22"/>
              </w:rPr>
              <w:t>The following opportunities provided meaningful conversation with stakeholders:</w:t>
            </w:r>
          </w:p>
          <w:p w14:paraId="1162776B" w14:textId="7EB43457" w:rsidR="00350EDA" w:rsidRPr="00D54AEF" w:rsidRDefault="00350EDA" w:rsidP="00D54AEF">
            <w:pPr>
              <w:pStyle w:val="ListParagraph"/>
              <w:numPr>
                <w:ilvl w:val="0"/>
                <w:numId w:val="8"/>
              </w:numPr>
              <w:rPr>
                <w:rFonts w:cs="Calibri"/>
                <w:bCs/>
              </w:rPr>
            </w:pPr>
            <w:r w:rsidRPr="00D54AEF">
              <w:rPr>
                <w:rFonts w:cs="Calibri"/>
                <w:bCs/>
              </w:rPr>
              <w:t>Board Presentations</w:t>
            </w:r>
          </w:p>
          <w:p w14:paraId="6248F526" w14:textId="206717F3" w:rsidR="00350EDA" w:rsidRDefault="00350EDA" w:rsidP="00D54AEF">
            <w:pPr>
              <w:pStyle w:val="ListParagraph"/>
              <w:numPr>
                <w:ilvl w:val="0"/>
                <w:numId w:val="8"/>
              </w:numPr>
              <w:rPr>
                <w:rFonts w:cs="Calibri"/>
                <w:bCs/>
              </w:rPr>
            </w:pPr>
            <w:r w:rsidRPr="00D54AEF">
              <w:rPr>
                <w:rFonts w:cs="Calibri"/>
                <w:bCs/>
              </w:rPr>
              <w:t>Budget Committee Meeting</w:t>
            </w:r>
          </w:p>
          <w:p w14:paraId="2E0E9561" w14:textId="14C4B253" w:rsidR="00D54AEF" w:rsidRPr="00D54AEF" w:rsidRDefault="00D54AEF" w:rsidP="00D54AEF">
            <w:pPr>
              <w:pStyle w:val="ListParagraph"/>
              <w:numPr>
                <w:ilvl w:val="0"/>
                <w:numId w:val="8"/>
              </w:numPr>
              <w:rPr>
                <w:rFonts w:cs="Calibri"/>
                <w:bCs/>
              </w:rPr>
            </w:pPr>
            <w:r>
              <w:rPr>
                <w:rFonts w:cs="Calibri"/>
                <w:bCs/>
              </w:rPr>
              <w:t>Advisory Groups</w:t>
            </w:r>
          </w:p>
          <w:p w14:paraId="062600ED" w14:textId="404E53C4" w:rsidR="00EA047A" w:rsidRPr="00597B7D" w:rsidRDefault="00EA047A" w:rsidP="001039AC">
            <w:pPr>
              <w:rPr>
                <w:rFonts w:ascii="Calibri" w:hAnsi="Calibri" w:cs="Calibri"/>
                <w:bCs/>
                <w:sz w:val="22"/>
                <w:szCs w:val="22"/>
              </w:rPr>
            </w:pPr>
            <w:r w:rsidRPr="00597B7D">
              <w:rPr>
                <w:rFonts w:ascii="Calibri" w:hAnsi="Calibri" w:cs="Calibri"/>
                <w:bCs/>
                <w:sz w:val="22"/>
                <w:szCs w:val="22"/>
              </w:rPr>
              <w:t xml:space="preserve">After engaging in meaningful </w:t>
            </w:r>
            <w:r w:rsidR="00135039" w:rsidRPr="00597B7D">
              <w:rPr>
                <w:rFonts w:ascii="Calibri" w:hAnsi="Calibri" w:cs="Calibri"/>
                <w:bCs/>
                <w:sz w:val="22"/>
                <w:szCs w:val="22"/>
              </w:rPr>
              <w:t>conversation about meeting student needs stemming from the pandemic and its aftermath,</w:t>
            </w:r>
            <w:r w:rsidRPr="00597B7D">
              <w:rPr>
                <w:rFonts w:ascii="Calibri" w:hAnsi="Calibri" w:cs="Calibri"/>
                <w:bCs/>
                <w:sz w:val="22"/>
                <w:szCs w:val="22"/>
              </w:rPr>
              <w:t xml:space="preserve"> the following needs were identified:</w:t>
            </w:r>
          </w:p>
          <w:p w14:paraId="7D1F518A" w14:textId="2A22FB56" w:rsidR="00795DF5" w:rsidRPr="00597B7D" w:rsidRDefault="00795DF5" w:rsidP="00795DF5">
            <w:pPr>
              <w:pStyle w:val="ListParagraph"/>
              <w:numPr>
                <w:ilvl w:val="0"/>
                <w:numId w:val="7"/>
              </w:numPr>
              <w:rPr>
                <w:rFonts w:eastAsia="Times New Roman" w:cs="Calibri"/>
                <w:bCs/>
              </w:rPr>
            </w:pPr>
            <w:r w:rsidRPr="00597B7D">
              <w:rPr>
                <w:rFonts w:eastAsia="Times New Roman" w:cs="Calibri"/>
                <w:bCs/>
              </w:rPr>
              <w:t>Safe return to in-person and high-quality instruction</w:t>
            </w:r>
          </w:p>
          <w:p w14:paraId="0206F8EF" w14:textId="77777777" w:rsidR="00D03F37" w:rsidRPr="00597B7D" w:rsidRDefault="00795DF5" w:rsidP="004E30E1">
            <w:pPr>
              <w:pStyle w:val="ListParagraph"/>
              <w:numPr>
                <w:ilvl w:val="0"/>
                <w:numId w:val="7"/>
              </w:numPr>
              <w:rPr>
                <w:rFonts w:eastAsia="Times New Roman" w:cs="Calibri"/>
                <w:bCs/>
              </w:rPr>
            </w:pPr>
            <w:r w:rsidRPr="00597B7D">
              <w:rPr>
                <w:rFonts w:eastAsia="Times New Roman" w:cs="Calibri"/>
                <w:bCs/>
              </w:rPr>
              <w:t>Communicating and updating parents, students, and other stakeholders as conditions change</w:t>
            </w:r>
          </w:p>
          <w:p w14:paraId="29FBE78C" w14:textId="29FE897F" w:rsidR="00597B7D" w:rsidRPr="00597B7D" w:rsidRDefault="00597B7D" w:rsidP="00597B7D">
            <w:pPr>
              <w:pStyle w:val="ListParagraph"/>
              <w:numPr>
                <w:ilvl w:val="0"/>
                <w:numId w:val="7"/>
              </w:numPr>
              <w:rPr>
                <w:rFonts w:eastAsia="Times New Roman" w:cs="Calibri"/>
                <w:bCs/>
              </w:rPr>
            </w:pPr>
            <w:r w:rsidRPr="00597B7D">
              <w:rPr>
                <w:rFonts w:eastAsia="Times New Roman" w:cs="Calibri"/>
                <w:bCs/>
              </w:rPr>
              <w:t>Prioritize spending on non-recurring expenses</w:t>
            </w:r>
          </w:p>
          <w:p w14:paraId="24EDA148" w14:textId="21AC1179" w:rsidR="00597B7D" w:rsidRPr="00597B7D" w:rsidRDefault="00597B7D" w:rsidP="00597B7D">
            <w:pPr>
              <w:pStyle w:val="ListParagraph"/>
              <w:numPr>
                <w:ilvl w:val="0"/>
                <w:numId w:val="7"/>
              </w:numPr>
              <w:rPr>
                <w:rFonts w:eastAsia="Times New Roman" w:cs="Calibri"/>
                <w:bCs/>
              </w:rPr>
            </w:pPr>
            <w:r w:rsidRPr="00597B7D">
              <w:rPr>
                <w:rFonts w:eastAsia="Times New Roman" w:cs="Calibri"/>
                <w:bCs/>
              </w:rPr>
              <w:t>Students who did not actively participate in remote learning</w:t>
            </w:r>
          </w:p>
          <w:p w14:paraId="1DDA84BE" w14:textId="55E560A1" w:rsidR="00597B7D" w:rsidRPr="00597B7D" w:rsidRDefault="00597B7D" w:rsidP="00597B7D">
            <w:pPr>
              <w:pStyle w:val="ListParagraph"/>
              <w:numPr>
                <w:ilvl w:val="0"/>
                <w:numId w:val="7"/>
              </w:numPr>
              <w:rPr>
                <w:rFonts w:eastAsia="Times New Roman" w:cs="Calibri"/>
                <w:b/>
                <w:bCs/>
                <w:color w:val="002060"/>
              </w:rPr>
            </w:pPr>
            <w:r w:rsidRPr="00597B7D">
              <w:rPr>
                <w:rFonts w:eastAsia="Times New Roman" w:cs="Calibri"/>
                <w:bCs/>
              </w:rPr>
              <w:t>Social, emotional, and mental health of students and staff</w:t>
            </w:r>
          </w:p>
        </w:tc>
      </w:tr>
      <w:tr w:rsidR="00DE756C" w:rsidRPr="00DE756C" w14:paraId="6A36BE21" w14:textId="77777777" w:rsidTr="00EF2983">
        <w:tc>
          <w:tcPr>
            <w:tcW w:w="8635" w:type="dxa"/>
            <w:shd w:val="clear" w:color="auto" w:fill="auto"/>
          </w:tcPr>
          <w:p w14:paraId="597F73AF" w14:textId="77777777" w:rsidR="005F1E1D" w:rsidRPr="00597B7D" w:rsidRDefault="005F1E1D" w:rsidP="001039AC">
            <w:pPr>
              <w:rPr>
                <w:rFonts w:asciiTheme="minorHAnsi" w:hAnsiTheme="minorHAnsi" w:cstheme="minorHAnsi"/>
                <w:b/>
                <w:bCs/>
                <w:sz w:val="22"/>
                <w:szCs w:val="22"/>
              </w:rPr>
            </w:pPr>
            <w:r w:rsidRPr="00597B7D">
              <w:rPr>
                <w:rFonts w:asciiTheme="minorHAnsi" w:hAnsiTheme="minorHAnsi" w:cstheme="minorHAnsi"/>
                <w:b/>
                <w:bCs/>
                <w:sz w:val="22"/>
                <w:szCs w:val="22"/>
              </w:rPr>
              <w:t>Students</w:t>
            </w:r>
          </w:p>
          <w:p w14:paraId="6F4CA3D9" w14:textId="6804D1D3" w:rsidR="005F1E1D" w:rsidRPr="00597B7D" w:rsidRDefault="00D54AEF" w:rsidP="00D54AEF">
            <w:pPr>
              <w:rPr>
                <w:rFonts w:asciiTheme="minorHAnsi" w:hAnsiTheme="minorHAnsi" w:cstheme="minorHAnsi"/>
                <w:b/>
                <w:bCs/>
                <w:sz w:val="22"/>
                <w:szCs w:val="22"/>
              </w:rPr>
            </w:pPr>
            <w:r>
              <w:rPr>
                <w:rFonts w:asciiTheme="minorHAnsi" w:hAnsiTheme="minorHAnsi" w:cstheme="minorHAnsi"/>
                <w:sz w:val="22"/>
              </w:rPr>
              <w:t xml:space="preserve">Student </w:t>
            </w:r>
            <w:r w:rsidR="00597B7D" w:rsidRPr="00597B7D">
              <w:rPr>
                <w:rFonts w:asciiTheme="minorHAnsi" w:hAnsiTheme="minorHAnsi" w:cstheme="minorHAnsi"/>
                <w:sz w:val="22"/>
              </w:rPr>
              <w:t>Academic Data</w:t>
            </w:r>
            <w:r>
              <w:rPr>
                <w:rFonts w:asciiTheme="minorHAnsi" w:hAnsiTheme="minorHAnsi" w:cstheme="minorHAnsi"/>
                <w:sz w:val="22"/>
              </w:rPr>
              <w:t xml:space="preserve">, </w:t>
            </w:r>
            <w:r w:rsidR="00597B7D" w:rsidRPr="00597B7D">
              <w:rPr>
                <w:rFonts w:asciiTheme="minorHAnsi" w:hAnsiTheme="minorHAnsi" w:cstheme="minorHAnsi"/>
                <w:sz w:val="22"/>
              </w:rPr>
              <w:t>Attendance</w:t>
            </w:r>
            <w:r>
              <w:rPr>
                <w:rFonts w:asciiTheme="minorHAnsi" w:hAnsiTheme="minorHAnsi" w:cstheme="minorHAnsi"/>
                <w:sz w:val="22"/>
              </w:rPr>
              <w:t xml:space="preserve">, and </w:t>
            </w:r>
            <w:r w:rsidR="00597B7D" w:rsidRPr="00597B7D">
              <w:rPr>
                <w:rFonts w:asciiTheme="minorHAnsi" w:hAnsiTheme="minorHAnsi" w:cstheme="minorHAnsi"/>
                <w:sz w:val="22"/>
              </w:rPr>
              <w:t>Behavioral</w:t>
            </w:r>
            <w:r w:rsidR="00597B7D" w:rsidRPr="00597B7D">
              <w:rPr>
                <w:rFonts w:asciiTheme="minorHAnsi" w:hAnsiTheme="minorHAnsi" w:cstheme="minorHAnsi"/>
                <w:spacing w:val="3"/>
                <w:sz w:val="22"/>
              </w:rPr>
              <w:t xml:space="preserve"> </w:t>
            </w:r>
            <w:r w:rsidR="00597B7D" w:rsidRPr="00597B7D">
              <w:rPr>
                <w:rFonts w:asciiTheme="minorHAnsi" w:hAnsiTheme="minorHAnsi" w:cstheme="minorHAnsi"/>
                <w:spacing w:val="-3"/>
                <w:sz w:val="22"/>
              </w:rPr>
              <w:t>Reports</w:t>
            </w:r>
            <w:r>
              <w:rPr>
                <w:rFonts w:asciiTheme="minorHAnsi" w:hAnsiTheme="minorHAnsi" w:cstheme="minorHAnsi"/>
                <w:spacing w:val="-3"/>
                <w:sz w:val="22"/>
              </w:rPr>
              <w:t xml:space="preserve"> were analyzed to determine any significant trends.</w:t>
            </w:r>
          </w:p>
        </w:tc>
      </w:tr>
      <w:tr w:rsidR="00DE756C" w:rsidRPr="00DE756C" w14:paraId="772F4F94" w14:textId="77777777" w:rsidTr="00EF2983">
        <w:tc>
          <w:tcPr>
            <w:tcW w:w="8635" w:type="dxa"/>
            <w:shd w:val="clear" w:color="auto" w:fill="auto"/>
          </w:tcPr>
          <w:p w14:paraId="5128F365" w14:textId="77777777" w:rsidR="005F1E1D" w:rsidRPr="00DE756C" w:rsidRDefault="005F1E1D" w:rsidP="001039AC">
            <w:pPr>
              <w:rPr>
                <w:rFonts w:ascii="Calibri" w:hAnsi="Calibri" w:cs="Calibri"/>
                <w:b/>
                <w:bCs/>
                <w:sz w:val="22"/>
                <w:szCs w:val="22"/>
              </w:rPr>
            </w:pPr>
            <w:r w:rsidRPr="00DE756C">
              <w:rPr>
                <w:rFonts w:ascii="Calibri" w:hAnsi="Calibri" w:cs="Calibri"/>
                <w:b/>
                <w:bCs/>
                <w:sz w:val="22"/>
                <w:szCs w:val="22"/>
              </w:rPr>
              <w:t>Families</w:t>
            </w:r>
          </w:p>
          <w:p w14:paraId="5E301F58" w14:textId="29834906" w:rsidR="005F1E1D" w:rsidRPr="00DE756C" w:rsidRDefault="00982106" w:rsidP="00597B7D">
            <w:pPr>
              <w:rPr>
                <w:rFonts w:ascii="Calibri" w:hAnsi="Calibri" w:cs="Calibri"/>
                <w:b/>
                <w:bCs/>
                <w:sz w:val="22"/>
                <w:szCs w:val="22"/>
              </w:rPr>
            </w:pPr>
            <w:r w:rsidRPr="00597B7D">
              <w:rPr>
                <w:rFonts w:asciiTheme="minorHAnsi" w:hAnsiTheme="minorHAnsi" w:cstheme="minorHAnsi"/>
                <w:bCs/>
                <w:sz w:val="22"/>
                <w:szCs w:val="22"/>
              </w:rPr>
              <w:t xml:space="preserve">Families were invited to </w:t>
            </w:r>
            <w:r w:rsidR="004E30E1" w:rsidRPr="00597B7D">
              <w:rPr>
                <w:rFonts w:asciiTheme="minorHAnsi" w:hAnsiTheme="minorHAnsi" w:cstheme="minorHAnsi"/>
                <w:bCs/>
                <w:sz w:val="22"/>
                <w:szCs w:val="22"/>
              </w:rPr>
              <w:t xml:space="preserve">open board meetings where </w:t>
            </w:r>
            <w:r w:rsidRPr="00597B7D">
              <w:rPr>
                <w:rFonts w:asciiTheme="minorHAnsi" w:hAnsiTheme="minorHAnsi" w:cstheme="minorHAnsi"/>
                <w:bCs/>
                <w:sz w:val="22"/>
                <w:szCs w:val="22"/>
              </w:rPr>
              <w:t>th</w:t>
            </w:r>
            <w:r w:rsidR="00E72389" w:rsidRPr="00597B7D">
              <w:rPr>
                <w:rFonts w:asciiTheme="minorHAnsi" w:hAnsiTheme="minorHAnsi" w:cstheme="minorHAnsi"/>
                <w:bCs/>
                <w:sz w:val="22"/>
                <w:szCs w:val="22"/>
              </w:rPr>
              <w:t>e needs and proposed uses of ARP</w:t>
            </w:r>
            <w:r w:rsidRPr="00597B7D">
              <w:rPr>
                <w:rFonts w:asciiTheme="minorHAnsi" w:hAnsiTheme="minorHAnsi" w:cstheme="minorHAnsi"/>
                <w:bCs/>
                <w:sz w:val="22"/>
                <w:szCs w:val="22"/>
              </w:rPr>
              <w:t xml:space="preserve"> funds</w:t>
            </w:r>
            <w:r w:rsidR="004E30E1" w:rsidRPr="00597B7D">
              <w:rPr>
                <w:rFonts w:asciiTheme="minorHAnsi" w:hAnsiTheme="minorHAnsi" w:cstheme="minorHAnsi"/>
                <w:bCs/>
                <w:sz w:val="22"/>
                <w:szCs w:val="22"/>
              </w:rPr>
              <w:t xml:space="preserve"> were on the agenda</w:t>
            </w:r>
            <w:r w:rsidRPr="00597B7D">
              <w:rPr>
                <w:rFonts w:asciiTheme="minorHAnsi" w:hAnsiTheme="minorHAnsi" w:cstheme="minorHAnsi"/>
                <w:bCs/>
                <w:sz w:val="22"/>
                <w:szCs w:val="22"/>
              </w:rPr>
              <w:t>.</w:t>
            </w:r>
            <w:r w:rsidR="00597B7D" w:rsidRPr="00597B7D">
              <w:rPr>
                <w:rFonts w:asciiTheme="minorHAnsi" w:hAnsiTheme="minorHAnsi" w:cstheme="minorHAnsi"/>
                <w:bCs/>
                <w:sz w:val="22"/>
                <w:szCs w:val="22"/>
              </w:rPr>
              <w:t xml:space="preserve">  </w:t>
            </w:r>
            <w:r w:rsidR="00597B7D" w:rsidRPr="00597B7D">
              <w:rPr>
                <w:rFonts w:asciiTheme="minorHAnsi" w:hAnsiTheme="minorHAnsi" w:cstheme="minorHAnsi"/>
                <w:sz w:val="22"/>
              </w:rPr>
              <w:t xml:space="preserve">The district has taken public input on this plan during its regular July </w:t>
            </w:r>
            <w:r w:rsidR="00597B7D">
              <w:rPr>
                <w:rFonts w:asciiTheme="minorHAnsi" w:hAnsiTheme="minorHAnsi" w:cstheme="minorHAnsi"/>
                <w:sz w:val="22"/>
              </w:rPr>
              <w:t>and August School Board meeting and will continue to regularly engage in meaningful conversations with parents</w:t>
            </w:r>
            <w:r w:rsidR="000D431F">
              <w:rPr>
                <w:rFonts w:asciiTheme="minorHAnsi" w:hAnsiTheme="minorHAnsi" w:cstheme="minorHAnsi"/>
                <w:sz w:val="22"/>
              </w:rPr>
              <w:t xml:space="preserve"> about the use of ARP ESSER funds.</w:t>
            </w:r>
          </w:p>
        </w:tc>
      </w:tr>
      <w:tr w:rsidR="00DE756C" w:rsidRPr="00DE756C" w14:paraId="42C1B71C" w14:textId="77777777" w:rsidTr="00EF2983">
        <w:tc>
          <w:tcPr>
            <w:tcW w:w="8635" w:type="dxa"/>
            <w:shd w:val="clear" w:color="auto" w:fill="auto"/>
          </w:tcPr>
          <w:p w14:paraId="6D0CCE15" w14:textId="08ABE5A5" w:rsidR="005F1E1D" w:rsidRPr="00597B7D" w:rsidRDefault="005F1E1D" w:rsidP="001039AC">
            <w:pPr>
              <w:rPr>
                <w:rFonts w:asciiTheme="minorHAnsi" w:hAnsiTheme="minorHAnsi" w:cstheme="minorHAnsi"/>
                <w:b/>
                <w:bCs/>
                <w:sz w:val="22"/>
                <w:szCs w:val="22"/>
              </w:rPr>
            </w:pPr>
            <w:r w:rsidRPr="00597B7D">
              <w:rPr>
                <w:rFonts w:asciiTheme="minorHAnsi" w:hAnsiTheme="minorHAnsi" w:cstheme="minorHAnsi"/>
                <w:b/>
                <w:bCs/>
                <w:sz w:val="22"/>
                <w:szCs w:val="22"/>
              </w:rPr>
              <w:t xml:space="preserve">School and </w:t>
            </w:r>
            <w:r w:rsidR="2EA45ABE" w:rsidRPr="00597B7D">
              <w:rPr>
                <w:rFonts w:asciiTheme="minorHAnsi" w:hAnsiTheme="minorHAnsi" w:cstheme="minorHAnsi"/>
                <w:b/>
                <w:bCs/>
                <w:sz w:val="22"/>
                <w:szCs w:val="22"/>
              </w:rPr>
              <w:t>d</w:t>
            </w:r>
            <w:r w:rsidRPr="00597B7D">
              <w:rPr>
                <w:rFonts w:asciiTheme="minorHAnsi" w:hAnsiTheme="minorHAnsi" w:cstheme="minorHAnsi"/>
                <w:b/>
                <w:bCs/>
                <w:sz w:val="22"/>
                <w:szCs w:val="22"/>
              </w:rPr>
              <w:t xml:space="preserve">istrict </w:t>
            </w:r>
            <w:r w:rsidR="6B7BB481" w:rsidRPr="00597B7D">
              <w:rPr>
                <w:rFonts w:asciiTheme="minorHAnsi" w:hAnsiTheme="minorHAnsi" w:cstheme="minorHAnsi"/>
                <w:b/>
                <w:bCs/>
                <w:sz w:val="22"/>
                <w:szCs w:val="22"/>
              </w:rPr>
              <w:t>a</w:t>
            </w:r>
            <w:r w:rsidRPr="00597B7D">
              <w:rPr>
                <w:rFonts w:asciiTheme="minorHAnsi" w:hAnsiTheme="minorHAnsi" w:cstheme="minorHAnsi"/>
                <w:b/>
                <w:bCs/>
                <w:sz w:val="22"/>
                <w:szCs w:val="22"/>
              </w:rPr>
              <w:t>dministrators (including special education administrators)</w:t>
            </w:r>
          </w:p>
          <w:p w14:paraId="209FEFA3" w14:textId="77777777" w:rsidR="005F1E1D" w:rsidRDefault="00597B7D" w:rsidP="00597B7D">
            <w:pPr>
              <w:rPr>
                <w:rFonts w:asciiTheme="minorHAnsi" w:hAnsiTheme="minorHAnsi" w:cstheme="minorHAnsi"/>
                <w:sz w:val="22"/>
              </w:rPr>
            </w:pPr>
            <w:r>
              <w:rPr>
                <w:rFonts w:asciiTheme="minorHAnsi" w:hAnsiTheme="minorHAnsi" w:cstheme="minorHAnsi"/>
                <w:sz w:val="22"/>
              </w:rPr>
              <w:t>The district’s administration team worked together to complete this document</w:t>
            </w:r>
            <w:r w:rsidRPr="00597B7D">
              <w:rPr>
                <w:rFonts w:asciiTheme="minorHAnsi" w:hAnsiTheme="minorHAnsi" w:cstheme="minorHAnsi"/>
                <w:sz w:val="22"/>
              </w:rPr>
              <w:t>.</w:t>
            </w:r>
          </w:p>
          <w:p w14:paraId="1AC2EB18" w14:textId="44EBAEDB" w:rsidR="00597B7D" w:rsidRPr="00597B7D" w:rsidRDefault="00597B7D" w:rsidP="00597B7D">
            <w:pPr>
              <w:rPr>
                <w:rFonts w:asciiTheme="minorHAnsi" w:hAnsiTheme="minorHAnsi" w:cstheme="minorHAnsi"/>
                <w:b/>
                <w:bCs/>
                <w:sz w:val="22"/>
                <w:szCs w:val="22"/>
              </w:rPr>
            </w:pPr>
          </w:p>
        </w:tc>
      </w:tr>
      <w:tr w:rsidR="00DE756C" w:rsidRPr="00DE756C" w14:paraId="69E2985C" w14:textId="77777777" w:rsidTr="00EF2983">
        <w:tc>
          <w:tcPr>
            <w:tcW w:w="8635" w:type="dxa"/>
            <w:shd w:val="clear" w:color="auto" w:fill="auto"/>
          </w:tcPr>
          <w:p w14:paraId="1C9A7A47" w14:textId="2C72A7AE" w:rsidR="005F1E1D" w:rsidRPr="00DE756C" w:rsidRDefault="005F1E1D" w:rsidP="001039AC">
            <w:pPr>
              <w:rPr>
                <w:rFonts w:ascii="Calibri" w:hAnsi="Calibri" w:cs="Calibri"/>
                <w:b/>
                <w:bCs/>
                <w:sz w:val="22"/>
                <w:szCs w:val="22"/>
              </w:rPr>
            </w:pPr>
            <w:r w:rsidRPr="51769712">
              <w:rPr>
                <w:rFonts w:ascii="Calibri" w:hAnsi="Calibri" w:cs="Calibri"/>
                <w:b/>
                <w:bCs/>
                <w:sz w:val="22"/>
                <w:szCs w:val="22"/>
              </w:rPr>
              <w:t xml:space="preserve">Teachers, </w:t>
            </w:r>
            <w:r w:rsidR="4A5A54F2" w:rsidRPr="51769712">
              <w:rPr>
                <w:rFonts w:ascii="Calibri" w:hAnsi="Calibri" w:cs="Calibri"/>
                <w:b/>
                <w:bCs/>
                <w:sz w:val="22"/>
                <w:szCs w:val="22"/>
              </w:rPr>
              <w:t>p</w:t>
            </w:r>
            <w:r w:rsidRPr="51769712">
              <w:rPr>
                <w:rFonts w:ascii="Calibri" w:hAnsi="Calibri" w:cs="Calibri"/>
                <w:b/>
                <w:bCs/>
                <w:sz w:val="22"/>
                <w:szCs w:val="22"/>
              </w:rPr>
              <w:t>rincipals, school leaders, other educators, school staff, and their unions</w:t>
            </w:r>
          </w:p>
          <w:p w14:paraId="5977F443" w14:textId="7FE647CA" w:rsidR="000D431F" w:rsidRPr="00DE756C" w:rsidRDefault="00597B7D" w:rsidP="008D2CBC">
            <w:pPr>
              <w:rPr>
                <w:rFonts w:ascii="Calibri" w:hAnsi="Calibri" w:cs="Calibri"/>
                <w:b/>
                <w:bCs/>
                <w:sz w:val="22"/>
                <w:szCs w:val="22"/>
              </w:rPr>
            </w:pPr>
            <w:r w:rsidRPr="00597B7D">
              <w:rPr>
                <w:rFonts w:asciiTheme="minorHAnsi" w:hAnsiTheme="minorHAnsi" w:cstheme="minorHAnsi"/>
                <w:sz w:val="22"/>
              </w:rPr>
              <w:t>The district has a leadership team that is made up o</w:t>
            </w:r>
            <w:r w:rsidR="008D2CBC">
              <w:rPr>
                <w:rFonts w:asciiTheme="minorHAnsi" w:hAnsiTheme="minorHAnsi" w:cstheme="minorHAnsi"/>
                <w:sz w:val="22"/>
              </w:rPr>
              <w:t>f many of these components.  T</w:t>
            </w:r>
            <w:r w:rsidRPr="00597B7D">
              <w:rPr>
                <w:rFonts w:asciiTheme="minorHAnsi" w:hAnsiTheme="minorHAnsi" w:cstheme="minorHAnsi"/>
                <w:sz w:val="22"/>
              </w:rPr>
              <w:t>he team met and provided input</w:t>
            </w:r>
            <w:r w:rsidR="000D431F">
              <w:rPr>
                <w:rFonts w:asciiTheme="minorHAnsi" w:hAnsiTheme="minorHAnsi" w:cstheme="minorHAnsi"/>
                <w:sz w:val="22"/>
              </w:rPr>
              <w:t xml:space="preserve"> concerning the use of ARP ESSER funds</w:t>
            </w:r>
            <w:r w:rsidR="008D2CBC">
              <w:rPr>
                <w:rFonts w:asciiTheme="minorHAnsi" w:hAnsiTheme="minorHAnsi" w:cstheme="minorHAnsi"/>
                <w:sz w:val="22"/>
              </w:rPr>
              <w:t xml:space="preserve"> to complete this document</w:t>
            </w:r>
            <w:r w:rsidRPr="00597B7D">
              <w:rPr>
                <w:rFonts w:asciiTheme="minorHAnsi" w:hAnsiTheme="minorHAnsi" w:cstheme="minorHAnsi"/>
                <w:sz w:val="22"/>
              </w:rPr>
              <w:t>.</w:t>
            </w:r>
            <w:r w:rsidR="008D2CBC">
              <w:rPr>
                <w:rFonts w:asciiTheme="minorHAnsi" w:hAnsiTheme="minorHAnsi" w:cstheme="minorHAnsi"/>
                <w:sz w:val="22"/>
              </w:rPr>
              <w:t xml:space="preserve">  This team will review the ARP ESSER Plan, and amend if necessary, every six months.</w:t>
            </w:r>
          </w:p>
        </w:tc>
      </w:tr>
      <w:tr w:rsidR="00DE756C" w:rsidRPr="00DE756C" w14:paraId="42F6C760" w14:textId="77777777" w:rsidTr="00EF2983">
        <w:tc>
          <w:tcPr>
            <w:tcW w:w="8635" w:type="dxa"/>
            <w:shd w:val="clear" w:color="auto" w:fill="auto"/>
          </w:tcPr>
          <w:p w14:paraId="6952EA0A" w14:textId="4EEDF2E4" w:rsidR="005F1E1D" w:rsidRDefault="005F1E1D" w:rsidP="001039AC">
            <w:pPr>
              <w:rPr>
                <w:rFonts w:ascii="Calibri" w:hAnsi="Calibri" w:cs="Calibri"/>
                <w:b/>
                <w:bCs/>
                <w:sz w:val="22"/>
                <w:szCs w:val="22"/>
              </w:rPr>
            </w:pPr>
            <w:bookmarkStart w:id="4" w:name="_Hlk73442927"/>
            <w:r w:rsidRPr="3EF56E09">
              <w:rPr>
                <w:rFonts w:ascii="Calibri" w:hAnsi="Calibri" w:cs="Calibri"/>
                <w:b/>
                <w:bCs/>
                <w:sz w:val="22"/>
                <w:szCs w:val="22"/>
              </w:rPr>
              <w:t>Tribes (</w:t>
            </w:r>
            <w:r w:rsidR="00D21099" w:rsidRPr="3EF56E09">
              <w:rPr>
                <w:rFonts w:ascii="Calibri" w:hAnsi="Calibri" w:cs="Calibri"/>
                <w:b/>
                <w:bCs/>
                <w:sz w:val="22"/>
                <w:szCs w:val="22"/>
              </w:rPr>
              <w:t xml:space="preserve">for </w:t>
            </w:r>
            <w:r w:rsidR="6C81A0FD" w:rsidRPr="3EF56E09">
              <w:rPr>
                <w:rFonts w:ascii="Calibri" w:hAnsi="Calibri" w:cs="Calibri"/>
                <w:b/>
                <w:bCs/>
                <w:sz w:val="22"/>
                <w:szCs w:val="22"/>
              </w:rPr>
              <w:t xml:space="preserve">affected LEAs under </w:t>
            </w:r>
            <w:r w:rsidR="00D21099" w:rsidRPr="3EF56E09">
              <w:rPr>
                <w:rFonts w:ascii="Calibri" w:hAnsi="Calibri" w:cs="Calibri"/>
                <w:b/>
                <w:bCs/>
                <w:sz w:val="22"/>
                <w:szCs w:val="22"/>
              </w:rPr>
              <w:t>Section 8538 of the ESEA</w:t>
            </w:r>
            <w:r w:rsidR="585DCEBB" w:rsidRPr="3EF56E09">
              <w:rPr>
                <w:rFonts w:ascii="Calibri" w:hAnsi="Calibri" w:cs="Calibri"/>
                <w:b/>
                <w:bCs/>
                <w:sz w:val="22"/>
                <w:szCs w:val="22"/>
              </w:rPr>
              <w:t xml:space="preserve">; see </w:t>
            </w:r>
            <w:hyperlink r:id="rId18">
              <w:r w:rsidR="585DCEBB" w:rsidRPr="3EF56E09">
                <w:rPr>
                  <w:rStyle w:val="Hyperlink"/>
                  <w:rFonts w:ascii="Calibri" w:hAnsi="Calibri" w:cs="Calibri"/>
                  <w:b/>
                  <w:bCs/>
                  <w:sz w:val="22"/>
                  <w:szCs w:val="22"/>
                </w:rPr>
                <w:t>here</w:t>
              </w:r>
            </w:hyperlink>
            <w:r w:rsidR="585DCEBB" w:rsidRPr="3EF56E09">
              <w:rPr>
                <w:rFonts w:ascii="Calibri" w:hAnsi="Calibri" w:cs="Calibri"/>
                <w:b/>
                <w:bCs/>
                <w:sz w:val="22"/>
                <w:szCs w:val="22"/>
              </w:rPr>
              <w:t xml:space="preserve"> for more detail</w:t>
            </w:r>
            <w:r w:rsidRPr="3EF56E09">
              <w:rPr>
                <w:rFonts w:ascii="Calibri" w:hAnsi="Calibri" w:cs="Calibri"/>
                <w:b/>
                <w:bCs/>
                <w:sz w:val="22"/>
                <w:szCs w:val="22"/>
              </w:rPr>
              <w:t>)</w:t>
            </w:r>
            <w:r w:rsidR="1AE3CC1D" w:rsidRPr="3EF56E09">
              <w:rPr>
                <w:rFonts w:ascii="Calibri" w:hAnsi="Calibri" w:cs="Calibri"/>
                <w:b/>
                <w:bCs/>
                <w:sz w:val="22"/>
                <w:szCs w:val="22"/>
              </w:rPr>
              <w:t xml:space="preserve"> </w:t>
            </w:r>
          </w:p>
          <w:p w14:paraId="34FC0273" w14:textId="019D1E19" w:rsidR="00AE5C18" w:rsidRPr="00DE756C" w:rsidRDefault="00CE6590" w:rsidP="00D54AEF">
            <w:pPr>
              <w:rPr>
                <w:rFonts w:ascii="Calibri" w:hAnsi="Calibri" w:cs="Calibri"/>
                <w:b/>
                <w:bCs/>
                <w:sz w:val="22"/>
                <w:szCs w:val="22"/>
              </w:rPr>
            </w:pPr>
            <w:r w:rsidRPr="00597B7D">
              <w:rPr>
                <w:rFonts w:ascii="Calibri" w:hAnsi="Calibri" w:cs="Calibri"/>
                <w:bCs/>
                <w:sz w:val="22"/>
                <w:szCs w:val="22"/>
              </w:rPr>
              <w:t>N</w:t>
            </w:r>
            <w:r w:rsidR="00735771" w:rsidRPr="00597B7D">
              <w:rPr>
                <w:rFonts w:ascii="Calibri" w:hAnsi="Calibri" w:cs="Calibri"/>
                <w:bCs/>
                <w:sz w:val="22"/>
                <w:szCs w:val="22"/>
              </w:rPr>
              <w:t>A</w:t>
            </w:r>
          </w:p>
        </w:tc>
      </w:tr>
      <w:bookmarkEnd w:id="4"/>
      <w:tr w:rsidR="00DE756C" w:rsidRPr="00DE756C" w14:paraId="52FFD61A" w14:textId="77777777" w:rsidTr="00D54AEF">
        <w:trPr>
          <w:trHeight w:val="539"/>
        </w:trPr>
        <w:tc>
          <w:tcPr>
            <w:tcW w:w="8635" w:type="dxa"/>
            <w:shd w:val="clear" w:color="auto" w:fill="auto"/>
          </w:tcPr>
          <w:p w14:paraId="104B804D" w14:textId="799CD7D8" w:rsidR="005F1E1D" w:rsidRPr="00DE756C" w:rsidRDefault="005F1E1D" w:rsidP="001039AC">
            <w:pPr>
              <w:rPr>
                <w:rFonts w:ascii="Calibri" w:hAnsi="Calibri" w:cs="Calibri"/>
                <w:b/>
                <w:bCs/>
                <w:sz w:val="22"/>
                <w:szCs w:val="22"/>
              </w:rPr>
            </w:pPr>
            <w:r w:rsidRPr="51769712">
              <w:rPr>
                <w:rFonts w:ascii="Calibri" w:hAnsi="Calibri" w:cs="Calibri"/>
                <w:b/>
                <w:bCs/>
                <w:sz w:val="22"/>
                <w:szCs w:val="22"/>
              </w:rPr>
              <w:t xml:space="preserve">Civil </w:t>
            </w:r>
            <w:r w:rsidR="363C7047" w:rsidRPr="51769712">
              <w:rPr>
                <w:rFonts w:ascii="Calibri" w:hAnsi="Calibri" w:cs="Calibri"/>
                <w:b/>
                <w:bCs/>
                <w:sz w:val="22"/>
                <w:szCs w:val="22"/>
              </w:rPr>
              <w:t>r</w:t>
            </w:r>
            <w:r w:rsidRPr="51769712">
              <w:rPr>
                <w:rFonts w:ascii="Calibri" w:hAnsi="Calibri" w:cs="Calibri"/>
                <w:b/>
                <w:bCs/>
                <w:sz w:val="22"/>
                <w:szCs w:val="22"/>
              </w:rPr>
              <w:t xml:space="preserve">ights </w:t>
            </w:r>
            <w:r w:rsidR="5E43D767" w:rsidRPr="51769712">
              <w:rPr>
                <w:rFonts w:ascii="Calibri" w:hAnsi="Calibri" w:cs="Calibri"/>
                <w:b/>
                <w:bCs/>
                <w:sz w:val="22"/>
                <w:szCs w:val="22"/>
              </w:rPr>
              <w:t>o</w:t>
            </w:r>
            <w:r w:rsidRPr="51769712">
              <w:rPr>
                <w:rFonts w:ascii="Calibri" w:hAnsi="Calibri" w:cs="Calibri"/>
                <w:b/>
                <w:bCs/>
                <w:sz w:val="22"/>
                <w:szCs w:val="22"/>
              </w:rPr>
              <w:t>rganizations (including disability rights organizations), as applicable</w:t>
            </w:r>
          </w:p>
          <w:p w14:paraId="13A24363" w14:textId="21B0669C" w:rsidR="005F1E1D" w:rsidRPr="00DE756C" w:rsidRDefault="00597B7D" w:rsidP="00D54AEF">
            <w:pPr>
              <w:rPr>
                <w:rFonts w:ascii="Calibri" w:hAnsi="Calibri" w:cs="Calibri"/>
                <w:b/>
                <w:bCs/>
                <w:sz w:val="22"/>
                <w:szCs w:val="22"/>
              </w:rPr>
            </w:pPr>
            <w:r w:rsidRPr="00597B7D">
              <w:rPr>
                <w:rFonts w:ascii="Calibri" w:hAnsi="Calibri" w:cs="Calibri"/>
                <w:bCs/>
                <w:sz w:val="22"/>
                <w:szCs w:val="22"/>
              </w:rPr>
              <w:t>NA</w:t>
            </w:r>
          </w:p>
        </w:tc>
      </w:tr>
      <w:tr w:rsidR="00DE756C" w:rsidRPr="00DE756C" w14:paraId="53BFA887" w14:textId="77777777" w:rsidTr="00EF2983">
        <w:tc>
          <w:tcPr>
            <w:tcW w:w="8635" w:type="dxa"/>
            <w:shd w:val="clear" w:color="auto" w:fill="auto"/>
          </w:tcPr>
          <w:p w14:paraId="3BC57292" w14:textId="10C6D213" w:rsidR="005F1E1D" w:rsidRPr="00DE756C" w:rsidRDefault="005F1E1D" w:rsidP="001039AC">
            <w:pPr>
              <w:rPr>
                <w:rFonts w:ascii="Calibri" w:hAnsi="Calibri" w:cs="Calibri"/>
                <w:b/>
                <w:bCs/>
                <w:sz w:val="22"/>
                <w:szCs w:val="22"/>
              </w:rPr>
            </w:pPr>
            <w:r w:rsidRPr="00DE756C">
              <w:rPr>
                <w:rFonts w:ascii="Calibri" w:hAnsi="Calibri" w:cs="Calibri"/>
                <w:b/>
                <w:bCs/>
                <w:sz w:val="22"/>
                <w:szCs w:val="22"/>
              </w:rPr>
              <w:t>Stakeholders representing the interests of</w:t>
            </w:r>
            <w:r w:rsidR="00AE5C18">
              <w:rPr>
                <w:rFonts w:ascii="Calibri" w:hAnsi="Calibri" w:cs="Calibri"/>
                <w:b/>
                <w:bCs/>
                <w:sz w:val="22"/>
                <w:szCs w:val="22"/>
              </w:rPr>
              <w:t>:</w:t>
            </w:r>
            <w:r w:rsidRPr="00DE756C">
              <w:rPr>
                <w:rFonts w:ascii="Calibri" w:hAnsi="Calibri" w:cs="Calibri"/>
                <w:b/>
                <w:bCs/>
                <w:sz w:val="22"/>
                <w:szCs w:val="22"/>
              </w:rPr>
              <w:t xml:space="preserve"> children with disabilities</w:t>
            </w:r>
            <w:r w:rsidR="00BE4472">
              <w:rPr>
                <w:rFonts w:ascii="Calibri" w:hAnsi="Calibri" w:cs="Calibri"/>
                <w:b/>
                <w:bCs/>
                <w:sz w:val="22"/>
                <w:szCs w:val="22"/>
              </w:rPr>
              <w:t xml:space="preserve">, </w:t>
            </w:r>
            <w:r w:rsidRPr="00DE756C">
              <w:rPr>
                <w:rFonts w:ascii="Calibri" w:hAnsi="Calibri" w:cs="Calibri"/>
                <w:b/>
                <w:bCs/>
                <w:sz w:val="22"/>
                <w:szCs w:val="22"/>
              </w:rPr>
              <w:t>English learners</w:t>
            </w:r>
            <w:r w:rsidR="00BE4472">
              <w:rPr>
                <w:rFonts w:ascii="Calibri" w:hAnsi="Calibri" w:cs="Calibri"/>
                <w:b/>
                <w:bCs/>
                <w:sz w:val="22"/>
                <w:szCs w:val="22"/>
              </w:rPr>
              <w:t xml:space="preserve">, </w:t>
            </w:r>
            <w:r w:rsidRPr="00DE756C">
              <w:rPr>
                <w:rFonts w:ascii="Calibri" w:hAnsi="Calibri" w:cs="Calibri"/>
                <w:b/>
                <w:bCs/>
                <w:sz w:val="22"/>
                <w:szCs w:val="22"/>
              </w:rPr>
              <w:t>children experiencing homelessness</w:t>
            </w:r>
            <w:r w:rsidR="00BE4472">
              <w:rPr>
                <w:rFonts w:ascii="Calibri" w:hAnsi="Calibri" w:cs="Calibri"/>
                <w:b/>
                <w:bCs/>
                <w:sz w:val="22"/>
                <w:szCs w:val="22"/>
              </w:rPr>
              <w:t xml:space="preserve">, </w:t>
            </w:r>
            <w:r w:rsidRPr="00DE756C">
              <w:rPr>
                <w:rFonts w:ascii="Calibri" w:hAnsi="Calibri" w:cs="Calibri"/>
                <w:b/>
                <w:bCs/>
                <w:sz w:val="22"/>
                <w:szCs w:val="22"/>
              </w:rPr>
              <w:t>children and youth in foster care</w:t>
            </w:r>
            <w:r w:rsidR="00BE4472">
              <w:rPr>
                <w:rFonts w:ascii="Calibri" w:hAnsi="Calibri" w:cs="Calibri"/>
                <w:b/>
                <w:bCs/>
                <w:sz w:val="22"/>
                <w:szCs w:val="22"/>
              </w:rPr>
              <w:t xml:space="preserve">, </w:t>
            </w:r>
            <w:r w:rsidRPr="00DE756C">
              <w:rPr>
                <w:rFonts w:ascii="Calibri" w:hAnsi="Calibri" w:cs="Calibri"/>
                <w:b/>
                <w:bCs/>
                <w:sz w:val="22"/>
                <w:szCs w:val="22"/>
              </w:rPr>
              <w:t>migratory students</w:t>
            </w:r>
            <w:r w:rsidR="00BE4472">
              <w:rPr>
                <w:rFonts w:ascii="Calibri" w:hAnsi="Calibri" w:cs="Calibri"/>
                <w:b/>
                <w:bCs/>
                <w:sz w:val="22"/>
                <w:szCs w:val="22"/>
              </w:rPr>
              <w:t xml:space="preserve">, </w:t>
            </w:r>
            <w:r w:rsidRPr="00DE756C">
              <w:rPr>
                <w:rFonts w:ascii="Calibri" w:hAnsi="Calibri" w:cs="Calibri"/>
                <w:b/>
                <w:bCs/>
                <w:sz w:val="22"/>
                <w:szCs w:val="22"/>
              </w:rPr>
              <w:t>children who are incarcerated</w:t>
            </w:r>
            <w:r w:rsidR="00BE4472">
              <w:rPr>
                <w:rFonts w:ascii="Calibri" w:hAnsi="Calibri" w:cs="Calibri"/>
                <w:b/>
                <w:bCs/>
                <w:sz w:val="22"/>
                <w:szCs w:val="22"/>
              </w:rPr>
              <w:t>, and o</w:t>
            </w:r>
            <w:r w:rsidR="0046421C">
              <w:rPr>
                <w:rFonts w:ascii="Calibri" w:hAnsi="Calibri" w:cs="Calibri"/>
                <w:b/>
                <w:bCs/>
                <w:sz w:val="22"/>
                <w:szCs w:val="22"/>
              </w:rPr>
              <w:t>t</w:t>
            </w:r>
            <w:r w:rsidRPr="00DE756C">
              <w:rPr>
                <w:rFonts w:ascii="Calibri" w:hAnsi="Calibri" w:cs="Calibri"/>
                <w:b/>
                <w:bCs/>
                <w:sz w:val="22"/>
                <w:szCs w:val="22"/>
              </w:rPr>
              <w:t>her underserved students</w:t>
            </w:r>
          </w:p>
          <w:p w14:paraId="4C7B9D1B" w14:textId="6A487AFA" w:rsidR="00CE246C" w:rsidRPr="008572F0" w:rsidRDefault="00C502EB" w:rsidP="00CE246C">
            <w:pPr>
              <w:rPr>
                <w:rFonts w:ascii="Calibri" w:hAnsi="Calibri" w:cs="Calibri"/>
                <w:bCs/>
                <w:sz w:val="22"/>
                <w:szCs w:val="22"/>
              </w:rPr>
            </w:pPr>
            <w:r w:rsidRPr="008572F0">
              <w:rPr>
                <w:rFonts w:ascii="Calibri" w:hAnsi="Calibri" w:cs="Calibri"/>
                <w:bCs/>
                <w:sz w:val="22"/>
                <w:szCs w:val="22"/>
              </w:rPr>
              <w:t>Stakeholders were</w:t>
            </w:r>
            <w:r w:rsidR="00CE246C" w:rsidRPr="008572F0">
              <w:rPr>
                <w:rFonts w:ascii="Calibri" w:hAnsi="Calibri" w:cs="Calibri"/>
                <w:bCs/>
                <w:sz w:val="22"/>
                <w:szCs w:val="22"/>
              </w:rPr>
              <w:t xml:space="preserve"> invited to </w:t>
            </w:r>
            <w:r w:rsidR="004E30E1" w:rsidRPr="008572F0">
              <w:rPr>
                <w:rFonts w:ascii="Calibri" w:hAnsi="Calibri" w:cs="Calibri"/>
                <w:bCs/>
                <w:sz w:val="22"/>
                <w:szCs w:val="22"/>
              </w:rPr>
              <w:t xml:space="preserve">open board meetings where </w:t>
            </w:r>
            <w:r w:rsidR="00CE246C" w:rsidRPr="008572F0">
              <w:rPr>
                <w:rFonts w:ascii="Calibri" w:hAnsi="Calibri" w:cs="Calibri"/>
                <w:bCs/>
                <w:sz w:val="22"/>
                <w:szCs w:val="22"/>
              </w:rPr>
              <w:t>th</w:t>
            </w:r>
            <w:r w:rsidR="000D431F">
              <w:rPr>
                <w:rFonts w:ascii="Calibri" w:hAnsi="Calibri" w:cs="Calibri"/>
                <w:bCs/>
                <w:sz w:val="22"/>
                <w:szCs w:val="22"/>
              </w:rPr>
              <w:t>e needs and proposed uses of ARP ESSER</w:t>
            </w:r>
            <w:r w:rsidR="00CE246C" w:rsidRPr="008572F0">
              <w:rPr>
                <w:rFonts w:ascii="Calibri" w:hAnsi="Calibri" w:cs="Calibri"/>
                <w:bCs/>
                <w:sz w:val="22"/>
                <w:szCs w:val="22"/>
              </w:rPr>
              <w:t xml:space="preserve"> funds</w:t>
            </w:r>
            <w:r w:rsidR="004E30E1" w:rsidRPr="008572F0">
              <w:rPr>
                <w:rFonts w:ascii="Calibri" w:hAnsi="Calibri" w:cs="Calibri"/>
                <w:bCs/>
                <w:sz w:val="22"/>
                <w:szCs w:val="22"/>
              </w:rPr>
              <w:t xml:space="preserve"> were </w:t>
            </w:r>
            <w:r w:rsidR="000D431F">
              <w:rPr>
                <w:rFonts w:ascii="Calibri" w:hAnsi="Calibri" w:cs="Calibri"/>
                <w:bCs/>
                <w:sz w:val="22"/>
                <w:szCs w:val="22"/>
              </w:rPr>
              <w:t xml:space="preserve">and will continue to be </w:t>
            </w:r>
            <w:r w:rsidR="004E30E1" w:rsidRPr="008572F0">
              <w:rPr>
                <w:rFonts w:ascii="Calibri" w:hAnsi="Calibri" w:cs="Calibri"/>
                <w:bCs/>
                <w:sz w:val="22"/>
                <w:szCs w:val="22"/>
              </w:rPr>
              <w:t>on the agenda</w:t>
            </w:r>
            <w:r w:rsidR="00CE246C" w:rsidRPr="008572F0">
              <w:rPr>
                <w:rFonts w:ascii="Calibri" w:hAnsi="Calibri" w:cs="Calibri"/>
                <w:bCs/>
                <w:sz w:val="22"/>
                <w:szCs w:val="22"/>
              </w:rPr>
              <w:t>.</w:t>
            </w:r>
          </w:p>
          <w:p w14:paraId="2273E908" w14:textId="4BFE22FC" w:rsidR="005F1E1D" w:rsidRPr="00DE756C" w:rsidRDefault="005F1E1D" w:rsidP="00CE246C">
            <w:pPr>
              <w:rPr>
                <w:rFonts w:ascii="Calibri" w:hAnsi="Calibri" w:cs="Calibri"/>
                <w:b/>
                <w:bCs/>
                <w:sz w:val="22"/>
                <w:szCs w:val="22"/>
              </w:rPr>
            </w:pPr>
          </w:p>
        </w:tc>
      </w:tr>
      <w:tr w:rsidR="00DE756C" w:rsidRPr="00DE756C" w14:paraId="70768A0F" w14:textId="77777777" w:rsidTr="00EF2983">
        <w:tc>
          <w:tcPr>
            <w:tcW w:w="8635" w:type="dxa"/>
            <w:shd w:val="clear" w:color="auto" w:fill="auto"/>
          </w:tcPr>
          <w:p w14:paraId="7AB12DF6" w14:textId="77777777" w:rsidR="005F1E1D" w:rsidRPr="00DE756C" w:rsidRDefault="005F1E1D" w:rsidP="001039AC">
            <w:pPr>
              <w:rPr>
                <w:rFonts w:ascii="Calibri" w:hAnsi="Calibri" w:cs="Calibri"/>
                <w:b/>
                <w:bCs/>
                <w:sz w:val="22"/>
                <w:szCs w:val="22"/>
              </w:rPr>
            </w:pPr>
            <w:r w:rsidRPr="00DE756C">
              <w:rPr>
                <w:rFonts w:ascii="Calibri" w:hAnsi="Calibri" w:cs="Calibri"/>
                <w:b/>
                <w:bCs/>
                <w:sz w:val="22"/>
                <w:szCs w:val="22"/>
              </w:rPr>
              <w:t>The public</w:t>
            </w:r>
          </w:p>
          <w:p w14:paraId="1A8B638B" w14:textId="29832FB6" w:rsidR="00597B7D" w:rsidRPr="00DE756C" w:rsidRDefault="00597B7D" w:rsidP="00D54AEF">
            <w:pPr>
              <w:rPr>
                <w:rFonts w:ascii="Calibri" w:hAnsi="Calibri" w:cs="Calibri"/>
                <w:b/>
                <w:bCs/>
                <w:sz w:val="22"/>
                <w:szCs w:val="22"/>
              </w:rPr>
            </w:pPr>
            <w:r w:rsidRPr="00597B7D">
              <w:rPr>
                <w:rFonts w:asciiTheme="minorHAnsi" w:hAnsiTheme="minorHAnsi" w:cstheme="minorHAnsi"/>
                <w:sz w:val="22"/>
              </w:rPr>
              <w:t>The public is always welcome to provide input at regular board meeting or by contacting the superintendent.</w:t>
            </w:r>
          </w:p>
        </w:tc>
      </w:tr>
    </w:tbl>
    <w:p w14:paraId="0E9B54FE" w14:textId="77777777" w:rsidR="005F1E1D" w:rsidRPr="00DE756C" w:rsidRDefault="005F1E1D" w:rsidP="005F1E1D">
      <w:pPr>
        <w:rPr>
          <w:rFonts w:ascii="Calibri" w:hAnsi="Calibri" w:cs="Calibri"/>
          <w:sz w:val="22"/>
          <w:szCs w:val="22"/>
        </w:rPr>
      </w:pPr>
    </w:p>
    <w:p w14:paraId="1A2D1708" w14:textId="77777777" w:rsidR="00597B7D" w:rsidRDefault="00597B7D" w:rsidP="00575E85">
      <w:pPr>
        <w:rPr>
          <w:rFonts w:asciiTheme="minorHAnsi" w:hAnsiTheme="minorHAnsi" w:cstheme="minorHAnsi"/>
          <w:b/>
          <w:bCs/>
          <w:sz w:val="22"/>
          <w:szCs w:val="22"/>
        </w:rPr>
      </w:pPr>
    </w:p>
    <w:p w14:paraId="30974F3F" w14:textId="488B4CE8" w:rsidR="00D21099" w:rsidRDefault="00D21099" w:rsidP="00575E85">
      <w:pPr>
        <w:rPr>
          <w:rFonts w:asciiTheme="minorHAnsi" w:hAnsiTheme="minorHAnsi" w:cstheme="minorHAnsi"/>
          <w:b/>
          <w:bCs/>
          <w:sz w:val="22"/>
          <w:szCs w:val="22"/>
        </w:rPr>
      </w:pPr>
      <w:r w:rsidRPr="00CD0E3D">
        <w:rPr>
          <w:rFonts w:asciiTheme="minorHAnsi" w:hAnsiTheme="minorHAnsi" w:cstheme="minorHAnsi"/>
          <w:b/>
          <w:bCs/>
          <w:sz w:val="22"/>
          <w:szCs w:val="22"/>
        </w:rPr>
        <w:lastRenderedPageBreak/>
        <w:t>District Assurance of Regular Review</w:t>
      </w:r>
    </w:p>
    <w:p w14:paraId="0564CFBD" w14:textId="77777777" w:rsidR="00460AA6" w:rsidRPr="00CD0E3D" w:rsidRDefault="00460AA6" w:rsidP="00575E85">
      <w:pPr>
        <w:rPr>
          <w:rFonts w:asciiTheme="minorHAnsi" w:hAnsiTheme="minorHAnsi" w:cstheme="minorHAnsi"/>
          <w:b/>
          <w:bCs/>
          <w:sz w:val="22"/>
          <w:szCs w:val="22"/>
        </w:rPr>
      </w:pPr>
    </w:p>
    <w:p w14:paraId="37C7F2F0" w14:textId="4432D0FF" w:rsidR="00D21099" w:rsidRPr="00CD0E3D" w:rsidRDefault="00D21099" w:rsidP="00575E85">
      <w:pPr>
        <w:rPr>
          <w:rFonts w:asciiTheme="minorHAnsi" w:hAnsiTheme="minorHAnsi" w:cstheme="minorHAnsi"/>
          <w:sz w:val="22"/>
          <w:szCs w:val="22"/>
        </w:rPr>
      </w:pPr>
      <w:r w:rsidRPr="00CD0E3D">
        <w:rPr>
          <w:rFonts w:asciiTheme="minorHAnsi" w:hAnsiTheme="minorHAnsi" w:cstheme="minorHAnsi"/>
          <w:sz w:val="22"/>
          <w:szCs w:val="22"/>
        </w:rPr>
        <w:t xml:space="preserve">The South Dakota Department of Education will collect assurances from superintendents that </w:t>
      </w:r>
      <w:r>
        <w:rPr>
          <w:rFonts w:asciiTheme="minorHAnsi" w:hAnsiTheme="minorHAnsi" w:cstheme="minorHAnsi"/>
          <w:sz w:val="22"/>
          <w:szCs w:val="22"/>
        </w:rPr>
        <w:t>ARP ESSER</w:t>
      </w:r>
      <w:r w:rsidRPr="00CD0E3D">
        <w:rPr>
          <w:rFonts w:asciiTheme="minorHAnsi" w:hAnsiTheme="minorHAnsi" w:cstheme="minorHAnsi"/>
          <w:sz w:val="22"/>
          <w:szCs w:val="22"/>
        </w:rPr>
        <w:t xml:space="preserve"> </w:t>
      </w:r>
      <w:r>
        <w:rPr>
          <w:rFonts w:asciiTheme="minorHAnsi" w:hAnsiTheme="minorHAnsi" w:cstheme="minorHAnsi"/>
          <w:sz w:val="22"/>
          <w:szCs w:val="22"/>
        </w:rPr>
        <w:t>P</w:t>
      </w:r>
      <w:r w:rsidRPr="00CD0E3D">
        <w:rPr>
          <w:rFonts w:asciiTheme="minorHAnsi" w:hAnsiTheme="minorHAnsi" w:cstheme="minorHAnsi"/>
          <w:sz w:val="22"/>
          <w:szCs w:val="22"/>
        </w:rPr>
        <w:t>lans have been reviewed</w:t>
      </w:r>
      <w:r>
        <w:rPr>
          <w:rFonts w:asciiTheme="minorHAnsi" w:hAnsiTheme="minorHAnsi" w:cstheme="minorHAnsi"/>
          <w:sz w:val="22"/>
          <w:szCs w:val="22"/>
        </w:rPr>
        <w:t>, available for public comment, and amended if necessary</w:t>
      </w:r>
      <w:r w:rsidRPr="00CD0E3D">
        <w:rPr>
          <w:rFonts w:asciiTheme="minorHAnsi" w:hAnsiTheme="minorHAnsi" w:cstheme="minorHAnsi"/>
          <w:sz w:val="22"/>
          <w:szCs w:val="22"/>
        </w:rPr>
        <w:t xml:space="preserve"> at these points during the school year:  </w:t>
      </w:r>
    </w:p>
    <w:p w14:paraId="0CBFACDE" w14:textId="77777777" w:rsidR="00D21099" w:rsidRPr="00CD0E3D" w:rsidRDefault="00D21099" w:rsidP="00575E85">
      <w:pPr>
        <w:rPr>
          <w:rFonts w:asciiTheme="minorHAnsi" w:hAnsiTheme="minorHAnsi" w:cstheme="minorHAnsi"/>
          <w:sz w:val="22"/>
          <w:szCs w:val="22"/>
        </w:rPr>
      </w:pPr>
    </w:p>
    <w:p w14:paraId="305785A9" w14:textId="77777777" w:rsidR="00D21099" w:rsidRPr="00CD0E3D" w:rsidRDefault="00D21099" w:rsidP="00575E85">
      <w:pPr>
        <w:pStyle w:val="ListParagraph"/>
        <w:numPr>
          <w:ilvl w:val="0"/>
          <w:numId w:val="5"/>
        </w:numPr>
        <w:spacing w:after="0" w:line="240" w:lineRule="auto"/>
        <w:rPr>
          <w:rFonts w:asciiTheme="minorHAnsi" w:hAnsiTheme="minorHAnsi" w:cstheme="minorHAnsi"/>
        </w:rPr>
      </w:pPr>
      <w:r w:rsidRPr="00CD0E3D">
        <w:rPr>
          <w:rFonts w:asciiTheme="minorHAnsi" w:hAnsiTheme="minorHAnsi" w:cstheme="minorHAnsi"/>
        </w:rPr>
        <w:t xml:space="preserve">December 2021 (in conjunction with December Child Count) </w:t>
      </w:r>
    </w:p>
    <w:p w14:paraId="28AF6309" w14:textId="77777777" w:rsidR="00D21099" w:rsidRPr="00CD0E3D" w:rsidRDefault="00D21099" w:rsidP="00575E85">
      <w:pPr>
        <w:pStyle w:val="ListParagraph"/>
        <w:numPr>
          <w:ilvl w:val="0"/>
          <w:numId w:val="5"/>
        </w:numPr>
        <w:spacing w:after="0" w:line="240" w:lineRule="auto"/>
        <w:rPr>
          <w:rFonts w:asciiTheme="minorHAnsi" w:hAnsiTheme="minorHAnsi" w:cstheme="minorHAnsi"/>
        </w:rPr>
      </w:pPr>
      <w:r w:rsidRPr="00CD0E3D">
        <w:rPr>
          <w:rFonts w:asciiTheme="minorHAnsi" w:hAnsiTheme="minorHAnsi" w:cstheme="minorHAnsi"/>
        </w:rPr>
        <w:t xml:space="preserve">June 2022 (in conjunction with Year-End Sign-off) </w:t>
      </w:r>
    </w:p>
    <w:p w14:paraId="6B772469" w14:textId="77777777" w:rsidR="00D21099" w:rsidRPr="00CD0E3D" w:rsidRDefault="00D21099" w:rsidP="00575E85">
      <w:pPr>
        <w:pStyle w:val="ListParagraph"/>
        <w:numPr>
          <w:ilvl w:val="0"/>
          <w:numId w:val="5"/>
        </w:numPr>
        <w:spacing w:after="0" w:line="240" w:lineRule="auto"/>
        <w:rPr>
          <w:rFonts w:asciiTheme="minorHAnsi" w:eastAsiaTheme="minorEastAsia" w:hAnsiTheme="minorHAnsi" w:cstheme="minorHAnsi"/>
        </w:rPr>
      </w:pPr>
      <w:r w:rsidRPr="00CD0E3D">
        <w:rPr>
          <w:rFonts w:asciiTheme="minorHAnsi" w:hAnsiTheme="minorHAnsi" w:cstheme="minorHAnsi"/>
        </w:rPr>
        <w:t>December 2022 (in conjunction with December Child Count)</w:t>
      </w:r>
    </w:p>
    <w:p w14:paraId="54BCCFAC" w14:textId="77777777" w:rsidR="00D21099" w:rsidRPr="00CD0E3D" w:rsidRDefault="00D21099" w:rsidP="00575E85">
      <w:pPr>
        <w:pStyle w:val="ListParagraph"/>
        <w:numPr>
          <w:ilvl w:val="0"/>
          <w:numId w:val="5"/>
        </w:numPr>
        <w:spacing w:after="0" w:line="240" w:lineRule="auto"/>
        <w:rPr>
          <w:rFonts w:asciiTheme="minorHAnsi" w:eastAsiaTheme="minorEastAsia" w:hAnsiTheme="minorHAnsi" w:cstheme="minorHAnsi"/>
        </w:rPr>
      </w:pPr>
      <w:r w:rsidRPr="00CD0E3D">
        <w:rPr>
          <w:rFonts w:asciiTheme="minorHAnsi" w:hAnsiTheme="minorHAnsi" w:cstheme="minorHAnsi"/>
        </w:rPr>
        <w:t>June 2023 (in conjunction with Year-End Sign-off)</w:t>
      </w:r>
    </w:p>
    <w:p w14:paraId="6A77D951" w14:textId="77777777" w:rsidR="00D21099" w:rsidRPr="00CD0E3D" w:rsidRDefault="00D21099" w:rsidP="00575E85">
      <w:pPr>
        <w:rPr>
          <w:rFonts w:asciiTheme="minorHAnsi" w:hAnsiTheme="minorHAnsi" w:cstheme="minorHAnsi"/>
          <w:sz w:val="22"/>
          <w:szCs w:val="22"/>
        </w:rPr>
      </w:pPr>
    </w:p>
    <w:p w14:paraId="12D8DE7B" w14:textId="77777777" w:rsidR="00D21099" w:rsidRPr="00CD0E3D" w:rsidRDefault="00D21099" w:rsidP="00575E85">
      <w:pPr>
        <w:rPr>
          <w:rFonts w:asciiTheme="minorHAnsi" w:hAnsiTheme="minorHAnsi" w:cstheme="minorHAnsi"/>
          <w:sz w:val="22"/>
          <w:szCs w:val="22"/>
        </w:rPr>
      </w:pPr>
      <w:r w:rsidRPr="00CD0E3D">
        <w:rPr>
          <w:rFonts w:asciiTheme="minorHAnsi" w:hAnsiTheme="minorHAnsi" w:cstheme="minorHAnsi"/>
          <w:sz w:val="22"/>
          <w:szCs w:val="22"/>
        </w:rPr>
        <w:t xml:space="preserve">To facilitate transparency, the department will post the link to each school district’s plan </w:t>
      </w:r>
      <w:bookmarkStart w:id="5" w:name="_Hlk71788675"/>
      <w:r>
        <w:rPr>
          <w:rFonts w:asciiTheme="minorHAnsi" w:hAnsiTheme="minorHAnsi" w:cstheme="minorHAnsi"/>
          <w:sz w:val="22"/>
          <w:szCs w:val="22"/>
        </w:rPr>
        <w:t>on its website</w:t>
      </w:r>
      <w:r w:rsidRPr="00D635F0">
        <w:rPr>
          <w:rFonts w:asciiTheme="minorHAnsi" w:hAnsiTheme="minorHAnsi" w:cstheme="minorHAnsi"/>
          <w:sz w:val="22"/>
          <w:szCs w:val="22"/>
        </w:rPr>
        <w:t>.</w:t>
      </w:r>
      <w:bookmarkEnd w:id="5"/>
      <w:r w:rsidRPr="00CD0E3D">
        <w:rPr>
          <w:rFonts w:asciiTheme="minorHAnsi" w:hAnsiTheme="minorHAnsi" w:cstheme="minorHAnsi"/>
          <w:sz w:val="22"/>
          <w:szCs w:val="22"/>
        </w:rPr>
        <w:t xml:space="preserve">  It</w:t>
      </w:r>
      <w:r>
        <w:rPr>
          <w:rFonts w:asciiTheme="minorHAnsi" w:hAnsiTheme="minorHAnsi" w:cstheme="minorHAnsi"/>
          <w:sz w:val="22"/>
          <w:szCs w:val="22"/>
        </w:rPr>
        <w:t xml:space="preserve"> will be </w:t>
      </w:r>
      <w:r w:rsidRPr="00CD0E3D">
        <w:rPr>
          <w:rFonts w:asciiTheme="minorHAnsi" w:hAnsiTheme="minorHAnsi" w:cstheme="minorHAnsi"/>
          <w:sz w:val="22"/>
          <w:szCs w:val="22"/>
        </w:rPr>
        <w:t>the responsibility of the district to ensure its link remains valid.</w:t>
      </w:r>
    </w:p>
    <w:p w14:paraId="79678881" w14:textId="6537277B" w:rsidR="005F1E1D" w:rsidRDefault="005F1E1D" w:rsidP="51769712">
      <w:pPr>
        <w:rPr>
          <w:rFonts w:ascii="Calibri" w:hAnsi="Calibri" w:cs="Calibri"/>
          <w:sz w:val="22"/>
          <w:szCs w:val="22"/>
        </w:rPr>
      </w:pPr>
    </w:p>
    <w:p w14:paraId="0FF27446" w14:textId="63636C0E" w:rsidR="00D21099" w:rsidRDefault="00D21099" w:rsidP="51769712">
      <w:pPr>
        <w:rPr>
          <w:rFonts w:ascii="Calibri" w:hAnsi="Calibri" w:cs="Calibri"/>
          <w:sz w:val="22"/>
          <w:szCs w:val="22"/>
        </w:rPr>
      </w:pPr>
    </w:p>
    <w:p w14:paraId="70801E59" w14:textId="77777777" w:rsidR="00E76FF3" w:rsidRPr="00DE756C" w:rsidRDefault="00E76FF3" w:rsidP="00797F61">
      <w:pPr>
        <w:rPr>
          <w:rFonts w:ascii="Calibri" w:hAnsi="Calibri" w:cs="Calibri"/>
          <w:sz w:val="22"/>
          <w:szCs w:val="22"/>
        </w:rPr>
      </w:pPr>
    </w:p>
    <w:sectPr w:rsidR="00E76FF3" w:rsidRPr="00DE756C" w:rsidSect="00EF2983">
      <w:footerReference w:type="default" r:id="rId19"/>
      <w:headerReference w:type="first" r:id="rId20"/>
      <w:pgSz w:w="12240" w:h="15840" w:code="1"/>
      <w:pgMar w:top="990" w:right="1800" w:bottom="810" w:left="1800" w:header="108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B91E0" w14:textId="77777777" w:rsidR="00F62CA5" w:rsidRDefault="00F62CA5">
      <w:r>
        <w:separator/>
      </w:r>
    </w:p>
  </w:endnote>
  <w:endnote w:type="continuationSeparator" w:id="0">
    <w:p w14:paraId="42EB91CC" w14:textId="77777777" w:rsidR="00F62CA5" w:rsidRDefault="00F62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A230" w14:textId="44382D66" w:rsidR="00E34A07" w:rsidRPr="00543294" w:rsidRDefault="00E34A07">
    <w:pPr>
      <w:pStyle w:val="Footer"/>
      <w:jc w:val="right"/>
      <w:rPr>
        <w:rFonts w:asciiTheme="minorHAnsi" w:hAnsiTheme="minorHAnsi" w:cstheme="minorHAnsi"/>
        <w:sz w:val="22"/>
        <w:szCs w:val="22"/>
      </w:rPr>
    </w:pPr>
    <w:r w:rsidRPr="00543294">
      <w:rPr>
        <w:rFonts w:asciiTheme="minorHAnsi" w:hAnsiTheme="minorHAnsi" w:cstheme="minorHAnsi"/>
        <w:sz w:val="22"/>
        <w:szCs w:val="22"/>
      </w:rPr>
      <w:fldChar w:fldCharType="begin"/>
    </w:r>
    <w:r w:rsidRPr="00543294">
      <w:rPr>
        <w:rFonts w:asciiTheme="minorHAnsi" w:hAnsiTheme="minorHAnsi" w:cstheme="minorHAnsi"/>
        <w:sz w:val="22"/>
        <w:szCs w:val="22"/>
      </w:rPr>
      <w:instrText xml:space="preserve"> PAGE   \* MERGEFORMAT </w:instrText>
    </w:r>
    <w:r w:rsidRPr="00543294">
      <w:rPr>
        <w:rFonts w:asciiTheme="minorHAnsi" w:hAnsiTheme="minorHAnsi" w:cstheme="minorHAnsi"/>
        <w:sz w:val="22"/>
        <w:szCs w:val="22"/>
      </w:rPr>
      <w:fldChar w:fldCharType="separate"/>
    </w:r>
    <w:r w:rsidR="008D2CBC">
      <w:rPr>
        <w:rFonts w:asciiTheme="minorHAnsi" w:hAnsiTheme="minorHAnsi" w:cstheme="minorHAnsi"/>
        <w:noProof/>
        <w:sz w:val="22"/>
        <w:szCs w:val="22"/>
      </w:rPr>
      <w:t>10</w:t>
    </w:r>
    <w:r w:rsidRPr="00543294">
      <w:rPr>
        <w:rFonts w:asciiTheme="minorHAnsi" w:hAnsiTheme="minorHAnsi" w:cstheme="minorHAnsi"/>
        <w:noProof/>
        <w:sz w:val="22"/>
        <w:szCs w:val="22"/>
      </w:rPr>
      <w:fldChar w:fldCharType="end"/>
    </w:r>
  </w:p>
  <w:p w14:paraId="2BC98364" w14:textId="77777777" w:rsidR="00E34A07" w:rsidRDefault="00E34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B81E1" w14:textId="77777777" w:rsidR="00F62CA5" w:rsidRDefault="00F62CA5">
      <w:r>
        <w:separator/>
      </w:r>
    </w:p>
  </w:footnote>
  <w:footnote w:type="continuationSeparator" w:id="0">
    <w:p w14:paraId="3FAC66A4" w14:textId="77777777" w:rsidR="00F62CA5" w:rsidRDefault="00F62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8347" w14:textId="0BA7236C" w:rsidR="00E57DFE" w:rsidRDefault="006D4D52" w:rsidP="00E57DFE">
    <w:pPr>
      <w:pStyle w:val="Header"/>
      <w:tabs>
        <w:tab w:val="clear" w:pos="8640"/>
      </w:tabs>
    </w:pPr>
    <w:r>
      <w:rPr>
        <w:noProof/>
      </w:rPr>
      <mc:AlternateContent>
        <mc:Choice Requires="wps">
          <w:drawing>
            <wp:anchor distT="0" distB="0" distL="114300" distR="114300" simplePos="0" relativeHeight="251657216" behindDoc="0" locked="0" layoutInCell="1" allowOverlap="1" wp14:anchorId="7DF2C99E" wp14:editId="370310C5">
              <wp:simplePos x="0" y="0"/>
              <wp:positionH relativeFrom="column">
                <wp:posOffset>-368300</wp:posOffset>
              </wp:positionH>
              <wp:positionV relativeFrom="paragraph">
                <wp:posOffset>-367030</wp:posOffset>
              </wp:positionV>
              <wp:extent cx="2718435" cy="653415"/>
              <wp:effectExtent l="12700" t="13970" r="12065" b="1206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653415"/>
                      </a:xfrm>
                      <a:prstGeom prst="rect">
                        <a:avLst/>
                      </a:prstGeom>
                      <a:solidFill>
                        <a:srgbClr val="FFFFFF"/>
                      </a:solidFill>
                      <a:ln w="9525">
                        <a:solidFill>
                          <a:srgbClr val="FFFFFF"/>
                        </a:solidFill>
                        <a:miter lim="800000"/>
                        <a:headEnd/>
                        <a:tailEnd/>
                      </a:ln>
                    </wps:spPr>
                    <wps:txbx>
                      <w:txbxContent>
                        <w:p w14:paraId="01A275B3" w14:textId="4EB96741" w:rsidR="003F7288" w:rsidRDefault="006D4D52">
                          <w:r>
                            <w:rPr>
                              <w:noProof/>
                            </w:rPr>
                            <w:drawing>
                              <wp:inline distT="0" distB="0" distL="0" distR="0" wp14:anchorId="4E5B6C49" wp14:editId="245E3F91">
                                <wp:extent cx="2524125" cy="5524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F2C99E" id="_x0000_t202" coordsize="21600,21600" o:spt="202" path="m,l,21600r21600,l21600,xe">
              <v:stroke joinstyle="miter"/>
              <v:path gradientshapeok="t" o:connecttype="rect"/>
            </v:shapetype>
            <v:shape id="Text Box 10" o:spid="_x0000_s1026" type="#_x0000_t202" style="position:absolute;margin-left:-29pt;margin-top:-28.9pt;width:214.05pt;height:51.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" strokecolor="white">
              <v:textbox style="mso-fit-shape-to-text:t">
                <w:txbxContent>
                  <w:p w14:paraId="01A275B3" w14:textId="4EB96741" w:rsidR="003F7288" w:rsidRDefault="006D4D52">
                    <w:r>
                      <w:rPr>
                        <w:noProof/>
                      </w:rPr>
                      <w:drawing>
                        <wp:inline distT="0" distB="0" distL="0" distR="0" wp14:anchorId="4E5B6C49" wp14:editId="245E3F91">
                          <wp:extent cx="2524125" cy="5524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62DAF14" wp14:editId="76E9B699">
              <wp:simplePos x="0" y="0"/>
              <wp:positionH relativeFrom="column">
                <wp:posOffset>4215765</wp:posOffset>
              </wp:positionH>
              <wp:positionV relativeFrom="paragraph">
                <wp:posOffset>-292100</wp:posOffset>
              </wp:positionV>
              <wp:extent cx="1765300" cy="967105"/>
              <wp:effectExtent l="5715" t="12700" r="10160" b="1079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967105"/>
                      </a:xfrm>
                      <a:prstGeom prst="rect">
                        <a:avLst/>
                      </a:prstGeom>
                      <a:solidFill>
                        <a:srgbClr val="FFFFFF"/>
                      </a:solidFill>
                      <a:ln w="9525">
                        <a:solidFill>
                          <a:srgbClr val="FFFFFF"/>
                        </a:solidFill>
                        <a:miter lim="800000"/>
                        <a:headEnd/>
                        <a:tailEnd/>
                      </a:ln>
                    </wps:spPr>
                    <wps:txbx>
                      <w:txbxContent>
                        <w:p w14:paraId="5A854F14" w14:textId="77777777" w:rsidR="00981427" w:rsidRPr="00D21815" w:rsidRDefault="00981427">
                          <w:pPr>
                            <w:rPr>
                              <w:rFonts w:ascii="Century Gothic" w:hAnsi="Century Gothic"/>
                              <w:sz w:val="14"/>
                              <w:szCs w:val="14"/>
                            </w:rPr>
                          </w:pPr>
                          <w:r w:rsidRPr="00D21815">
                            <w:rPr>
                              <w:rFonts w:ascii="Century Gothic" w:hAnsi="Century Gothic"/>
                              <w:sz w:val="14"/>
                              <w:szCs w:val="14"/>
                            </w:rPr>
                            <w:t>800 Governors Drive</w:t>
                          </w:r>
                          <w:r w:rsidRPr="00D21815">
                            <w:rPr>
                              <w:rFonts w:ascii="Century Gothic" w:hAnsi="Century Gothic"/>
                              <w:sz w:val="14"/>
                              <w:szCs w:val="14"/>
                            </w:rPr>
                            <w:br/>
                            <w:t>Pierre, SD 57501-</w:t>
                          </w:r>
                          <w:r w:rsidR="00A5789E">
                            <w:rPr>
                              <w:rFonts w:ascii="Century Gothic" w:hAnsi="Century Gothic"/>
                              <w:sz w:val="14"/>
                              <w:szCs w:val="14"/>
                            </w:rPr>
                            <w:t>2235</w:t>
                          </w:r>
                        </w:p>
                        <w:p w14:paraId="4737958C" w14:textId="77777777" w:rsidR="00981427" w:rsidRPr="00D21815" w:rsidRDefault="00981427">
                          <w:pPr>
                            <w:rPr>
                              <w:rFonts w:ascii="Century Gothic" w:hAnsi="Century Gothic"/>
                              <w:sz w:val="14"/>
                              <w:szCs w:val="14"/>
                            </w:rPr>
                          </w:pPr>
                        </w:p>
                        <w:p w14:paraId="3A70E930" w14:textId="77777777" w:rsidR="00981427" w:rsidRPr="00D21815" w:rsidRDefault="00981427">
                          <w:pPr>
                            <w:rPr>
                              <w:rFonts w:ascii="Century Gothic" w:hAnsi="Century Gothic"/>
                              <w:sz w:val="14"/>
                              <w:szCs w:val="14"/>
                            </w:rPr>
                          </w:pPr>
                          <w:r w:rsidRPr="00D21815">
                            <w:rPr>
                              <w:rFonts w:ascii="Century Gothic" w:hAnsi="Century Gothic"/>
                              <w:sz w:val="14"/>
                              <w:szCs w:val="14"/>
                            </w:rPr>
                            <w:t>T: 605.773.3134</w:t>
                          </w:r>
                          <w:r w:rsidRPr="00D21815">
                            <w:rPr>
                              <w:rFonts w:ascii="Century Gothic" w:hAnsi="Century Gothic"/>
                              <w:sz w:val="14"/>
                              <w:szCs w:val="14"/>
                            </w:rPr>
                            <w:br/>
                            <w:t>F: 605.773.6139</w:t>
                          </w:r>
                        </w:p>
                        <w:p w14:paraId="18AE9B4D" w14:textId="77777777" w:rsidR="00981427" w:rsidRPr="00D21815" w:rsidRDefault="00981427">
                          <w:pPr>
                            <w:rPr>
                              <w:rFonts w:ascii="Century Gothic" w:hAnsi="Century Gothic"/>
                              <w:sz w:val="14"/>
                              <w:szCs w:val="14"/>
                            </w:rPr>
                          </w:pPr>
                          <w:r w:rsidRPr="00D21815">
                            <w:rPr>
                              <w:rFonts w:ascii="Century Gothic" w:hAnsi="Century Gothic"/>
                              <w:sz w:val="14"/>
                              <w:szCs w:val="14"/>
                            </w:rPr>
                            <w:t>www.doe.sd.gov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DAF14" id="Text Box 11" o:spid="_x0000_s1027" type="#_x0000_t202" style="position:absolute;margin-left:331.95pt;margin-top:-23pt;width:139pt;height:7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" strokecolor="white">
              <v:textbox>
                <w:txbxContent>
                  <w:p w14:paraId="5A854F14" w14:textId="77777777" w:rsidR="00981427" w:rsidRPr="00D21815" w:rsidRDefault="00981427">
                    <w:pPr>
                      <w:rPr>
                        <w:rFonts w:ascii="Century Gothic" w:hAnsi="Century Gothic"/>
                        <w:sz w:val="14"/>
                        <w:szCs w:val="14"/>
                      </w:rPr>
                    </w:pPr>
                    <w:r w:rsidRPr="00D21815">
                      <w:rPr>
                        <w:rFonts w:ascii="Century Gothic" w:hAnsi="Century Gothic"/>
                        <w:sz w:val="14"/>
                        <w:szCs w:val="14"/>
                      </w:rPr>
                      <w:t>800 Governors Drive</w:t>
                    </w:r>
                    <w:r w:rsidRPr="00D21815">
                      <w:rPr>
                        <w:rFonts w:ascii="Century Gothic" w:hAnsi="Century Gothic"/>
                        <w:sz w:val="14"/>
                        <w:szCs w:val="14"/>
                      </w:rPr>
                      <w:br/>
                      <w:t>Pierre, SD 57501-</w:t>
                    </w:r>
                    <w:r w:rsidR="00A5789E">
                      <w:rPr>
                        <w:rFonts w:ascii="Century Gothic" w:hAnsi="Century Gothic"/>
                        <w:sz w:val="14"/>
                        <w:szCs w:val="14"/>
                      </w:rPr>
                      <w:t>2235</w:t>
                    </w:r>
                  </w:p>
                  <w:p w14:paraId="4737958C" w14:textId="77777777" w:rsidR="00981427" w:rsidRPr="00D21815" w:rsidRDefault="00981427">
                    <w:pPr>
                      <w:rPr>
                        <w:rFonts w:ascii="Century Gothic" w:hAnsi="Century Gothic"/>
                        <w:sz w:val="14"/>
                        <w:szCs w:val="14"/>
                      </w:rPr>
                    </w:pPr>
                  </w:p>
                  <w:p w14:paraId="3A70E930" w14:textId="77777777" w:rsidR="00981427" w:rsidRPr="00D21815" w:rsidRDefault="00981427">
                    <w:pPr>
                      <w:rPr>
                        <w:rFonts w:ascii="Century Gothic" w:hAnsi="Century Gothic"/>
                        <w:sz w:val="14"/>
                        <w:szCs w:val="14"/>
                      </w:rPr>
                    </w:pPr>
                    <w:r w:rsidRPr="00D21815">
                      <w:rPr>
                        <w:rFonts w:ascii="Century Gothic" w:hAnsi="Century Gothic"/>
                        <w:sz w:val="14"/>
                        <w:szCs w:val="14"/>
                      </w:rPr>
                      <w:t>T: 605.773.3134</w:t>
                    </w:r>
                    <w:r w:rsidRPr="00D21815">
                      <w:rPr>
                        <w:rFonts w:ascii="Century Gothic" w:hAnsi="Century Gothic"/>
                        <w:sz w:val="14"/>
                        <w:szCs w:val="14"/>
                      </w:rPr>
                      <w:br/>
                      <w:t>F: 605.773.6139</w:t>
                    </w:r>
                  </w:p>
                  <w:p w14:paraId="18AE9B4D" w14:textId="77777777" w:rsidR="00981427" w:rsidRPr="00D21815" w:rsidRDefault="00981427">
                    <w:pPr>
                      <w:rPr>
                        <w:rFonts w:ascii="Century Gothic" w:hAnsi="Century Gothic"/>
                        <w:sz w:val="14"/>
                        <w:szCs w:val="14"/>
                      </w:rPr>
                    </w:pPr>
                    <w:r w:rsidRPr="00D21815">
                      <w:rPr>
                        <w:rFonts w:ascii="Century Gothic" w:hAnsi="Century Gothic"/>
                        <w:sz w:val="14"/>
                        <w:szCs w:val="14"/>
                      </w:rPr>
                      <w:t>www.doe.sd.gov</w:t>
                    </w:r>
                  </w:p>
                </w:txbxContent>
              </v:textbox>
            </v:shape>
          </w:pict>
        </mc:Fallback>
      </mc:AlternateContent>
    </w:r>
    <w:r w:rsidR="00E57DFE">
      <w:tab/>
    </w:r>
  </w:p>
  <w:p w14:paraId="41A11C80" w14:textId="77777777" w:rsidR="00E57DFE" w:rsidRDefault="00E57DFE" w:rsidP="00E57DFE">
    <w:pPr>
      <w:pStyle w:val="Header"/>
      <w:tabs>
        <w:tab w:val="clear" w:pos="8640"/>
      </w:tabs>
    </w:pPr>
  </w:p>
  <w:p w14:paraId="5CCF2EF1" w14:textId="77777777" w:rsidR="00E57DFE" w:rsidRDefault="00E57DFE" w:rsidP="00E57DFE">
    <w:pPr>
      <w:pStyle w:val="Header"/>
      <w:tabs>
        <w:tab w:val="clear" w:pos="8640"/>
      </w:tabs>
    </w:pPr>
  </w:p>
  <w:p w14:paraId="1348C898" w14:textId="77777777" w:rsidR="00E57DFE" w:rsidRDefault="00E57DFE" w:rsidP="00E57DFE">
    <w:pPr>
      <w:pStyle w:val="Header"/>
      <w:tabs>
        <w:tab w:val="clear" w:pos="8640"/>
      </w:tabs>
    </w:pPr>
  </w:p>
  <w:p w14:paraId="6A44180D" w14:textId="77777777" w:rsidR="00E57DFE" w:rsidRDefault="00E57DFE" w:rsidP="00E57DFE">
    <w:pPr>
      <w:pStyle w:val="Header"/>
      <w:tabs>
        <w:tab w:val="clear" w:pos="8640"/>
      </w:tabs>
    </w:pPr>
  </w:p>
  <w:p w14:paraId="515BAAB3" w14:textId="77777777" w:rsidR="00E57DFE" w:rsidRDefault="00E57DFE" w:rsidP="00E57DFE">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F53F1"/>
    <w:multiLevelType w:val="hybridMultilevel"/>
    <w:tmpl w:val="BE94A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4A0C22"/>
    <w:multiLevelType w:val="hybridMultilevel"/>
    <w:tmpl w:val="1A8E24AC"/>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9A49E5"/>
    <w:multiLevelType w:val="hybridMultilevel"/>
    <w:tmpl w:val="3F44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E77F08"/>
    <w:multiLevelType w:val="hybridMultilevel"/>
    <w:tmpl w:val="549E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567D28"/>
    <w:multiLevelType w:val="hybridMultilevel"/>
    <w:tmpl w:val="935C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5F15F9"/>
    <w:multiLevelType w:val="hybridMultilevel"/>
    <w:tmpl w:val="3EC6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9104C4"/>
    <w:multiLevelType w:val="hybridMultilevel"/>
    <w:tmpl w:val="1088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794A4C"/>
    <w:multiLevelType w:val="hybridMultilevel"/>
    <w:tmpl w:val="9E023CB2"/>
    <w:lvl w:ilvl="0" w:tplc="A78C204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5"/>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50B"/>
    <w:rsid w:val="000037D9"/>
    <w:rsid w:val="00004387"/>
    <w:rsid w:val="0000504D"/>
    <w:rsid w:val="00036EA9"/>
    <w:rsid w:val="000464BF"/>
    <w:rsid w:val="000543B9"/>
    <w:rsid w:val="00066E8D"/>
    <w:rsid w:val="00075BC8"/>
    <w:rsid w:val="00077B71"/>
    <w:rsid w:val="00077E14"/>
    <w:rsid w:val="00084A02"/>
    <w:rsid w:val="0008659C"/>
    <w:rsid w:val="00086876"/>
    <w:rsid w:val="000909BC"/>
    <w:rsid w:val="000A0683"/>
    <w:rsid w:val="000C056D"/>
    <w:rsid w:val="000C6E01"/>
    <w:rsid w:val="000D02D0"/>
    <w:rsid w:val="000D431F"/>
    <w:rsid w:val="000D514D"/>
    <w:rsid w:val="000E23A6"/>
    <w:rsid w:val="000E2DC9"/>
    <w:rsid w:val="000E3B93"/>
    <w:rsid w:val="000E3E18"/>
    <w:rsid w:val="000E5B8C"/>
    <w:rsid w:val="000E6F94"/>
    <w:rsid w:val="000F5218"/>
    <w:rsid w:val="000F5B62"/>
    <w:rsid w:val="00107C11"/>
    <w:rsid w:val="00117342"/>
    <w:rsid w:val="00122FC9"/>
    <w:rsid w:val="00132DEF"/>
    <w:rsid w:val="00134CE3"/>
    <w:rsid w:val="00134E20"/>
    <w:rsid w:val="00135039"/>
    <w:rsid w:val="0013729E"/>
    <w:rsid w:val="00140DE1"/>
    <w:rsid w:val="00155035"/>
    <w:rsid w:val="00156C9B"/>
    <w:rsid w:val="00157F46"/>
    <w:rsid w:val="00161D02"/>
    <w:rsid w:val="00190624"/>
    <w:rsid w:val="001938C8"/>
    <w:rsid w:val="001939AD"/>
    <w:rsid w:val="001977FB"/>
    <w:rsid w:val="00197D97"/>
    <w:rsid w:val="001D03DB"/>
    <w:rsid w:val="001E1FDC"/>
    <w:rsid w:val="001E60D3"/>
    <w:rsid w:val="001E6AAC"/>
    <w:rsid w:val="001F288C"/>
    <w:rsid w:val="001F369A"/>
    <w:rsid w:val="0020033C"/>
    <w:rsid w:val="00202B67"/>
    <w:rsid w:val="0021061F"/>
    <w:rsid w:val="0021354E"/>
    <w:rsid w:val="00217DDA"/>
    <w:rsid w:val="002241C4"/>
    <w:rsid w:val="00245996"/>
    <w:rsid w:val="00246153"/>
    <w:rsid w:val="00247A8C"/>
    <w:rsid w:val="00251766"/>
    <w:rsid w:val="00255881"/>
    <w:rsid w:val="002577F1"/>
    <w:rsid w:val="0027319F"/>
    <w:rsid w:val="002837D4"/>
    <w:rsid w:val="00286F4E"/>
    <w:rsid w:val="002C04F7"/>
    <w:rsid w:val="002C4807"/>
    <w:rsid w:val="002D35FD"/>
    <w:rsid w:val="002D4338"/>
    <w:rsid w:val="002D5957"/>
    <w:rsid w:val="002E322D"/>
    <w:rsid w:val="002F5EE4"/>
    <w:rsid w:val="003060E8"/>
    <w:rsid w:val="0031062F"/>
    <w:rsid w:val="00350EDA"/>
    <w:rsid w:val="00363E18"/>
    <w:rsid w:val="00381E32"/>
    <w:rsid w:val="00382826"/>
    <w:rsid w:val="00391F07"/>
    <w:rsid w:val="003A08A6"/>
    <w:rsid w:val="003A0F94"/>
    <w:rsid w:val="003A5A6D"/>
    <w:rsid w:val="003A79B5"/>
    <w:rsid w:val="003B1F64"/>
    <w:rsid w:val="003B457A"/>
    <w:rsid w:val="003B69D4"/>
    <w:rsid w:val="003C1D82"/>
    <w:rsid w:val="003C652D"/>
    <w:rsid w:val="003E13F6"/>
    <w:rsid w:val="003E3C2B"/>
    <w:rsid w:val="003E55D5"/>
    <w:rsid w:val="003E7099"/>
    <w:rsid w:val="003F416C"/>
    <w:rsid w:val="003F52A6"/>
    <w:rsid w:val="003F572B"/>
    <w:rsid w:val="003F6033"/>
    <w:rsid w:val="003F7288"/>
    <w:rsid w:val="00403959"/>
    <w:rsid w:val="00406A88"/>
    <w:rsid w:val="0041058D"/>
    <w:rsid w:val="0041150B"/>
    <w:rsid w:val="004118CF"/>
    <w:rsid w:val="004125D1"/>
    <w:rsid w:val="00430328"/>
    <w:rsid w:val="00441006"/>
    <w:rsid w:val="00446F31"/>
    <w:rsid w:val="00452F8E"/>
    <w:rsid w:val="00454C2F"/>
    <w:rsid w:val="00460AA6"/>
    <w:rsid w:val="0046421C"/>
    <w:rsid w:val="00475A7A"/>
    <w:rsid w:val="004835CD"/>
    <w:rsid w:val="004B35B6"/>
    <w:rsid w:val="004B39C1"/>
    <w:rsid w:val="004B56AE"/>
    <w:rsid w:val="004D459D"/>
    <w:rsid w:val="004D59D5"/>
    <w:rsid w:val="004E30E1"/>
    <w:rsid w:val="004E6150"/>
    <w:rsid w:val="004F6923"/>
    <w:rsid w:val="00502170"/>
    <w:rsid w:val="0050275D"/>
    <w:rsid w:val="005102AF"/>
    <w:rsid w:val="00510501"/>
    <w:rsid w:val="005136EB"/>
    <w:rsid w:val="005374DB"/>
    <w:rsid w:val="00543294"/>
    <w:rsid w:val="005574B6"/>
    <w:rsid w:val="00564297"/>
    <w:rsid w:val="00567C2F"/>
    <w:rsid w:val="00575E85"/>
    <w:rsid w:val="00577F59"/>
    <w:rsid w:val="00584629"/>
    <w:rsid w:val="00586250"/>
    <w:rsid w:val="005906E3"/>
    <w:rsid w:val="00595573"/>
    <w:rsid w:val="00597B7D"/>
    <w:rsid w:val="005A0F33"/>
    <w:rsid w:val="005A3582"/>
    <w:rsid w:val="005A35A6"/>
    <w:rsid w:val="005A4482"/>
    <w:rsid w:val="005B2B30"/>
    <w:rsid w:val="005B5CDC"/>
    <w:rsid w:val="005B6A82"/>
    <w:rsid w:val="005B6EDC"/>
    <w:rsid w:val="005C6321"/>
    <w:rsid w:val="005C75E7"/>
    <w:rsid w:val="005D4482"/>
    <w:rsid w:val="005D5795"/>
    <w:rsid w:val="005E3A15"/>
    <w:rsid w:val="005E503F"/>
    <w:rsid w:val="005E7BCA"/>
    <w:rsid w:val="005F1E1D"/>
    <w:rsid w:val="005F5751"/>
    <w:rsid w:val="006014C7"/>
    <w:rsid w:val="00613AE9"/>
    <w:rsid w:val="00615D21"/>
    <w:rsid w:val="0063332E"/>
    <w:rsid w:val="00633DF0"/>
    <w:rsid w:val="00635904"/>
    <w:rsid w:val="00640806"/>
    <w:rsid w:val="006409E9"/>
    <w:rsid w:val="006447E2"/>
    <w:rsid w:val="00656018"/>
    <w:rsid w:val="00666058"/>
    <w:rsid w:val="006729F4"/>
    <w:rsid w:val="00680872"/>
    <w:rsid w:val="00697E1E"/>
    <w:rsid w:val="006A126C"/>
    <w:rsid w:val="006B5213"/>
    <w:rsid w:val="006C5B52"/>
    <w:rsid w:val="006D1742"/>
    <w:rsid w:val="006D1DB0"/>
    <w:rsid w:val="006D4CE4"/>
    <w:rsid w:val="006D4D52"/>
    <w:rsid w:val="006E58F2"/>
    <w:rsid w:val="006F41AC"/>
    <w:rsid w:val="00707540"/>
    <w:rsid w:val="007128ED"/>
    <w:rsid w:val="007145DB"/>
    <w:rsid w:val="007244BA"/>
    <w:rsid w:val="00726ED1"/>
    <w:rsid w:val="00733A19"/>
    <w:rsid w:val="00735771"/>
    <w:rsid w:val="00737939"/>
    <w:rsid w:val="00747246"/>
    <w:rsid w:val="00762BC3"/>
    <w:rsid w:val="0076569E"/>
    <w:rsid w:val="00773002"/>
    <w:rsid w:val="00787810"/>
    <w:rsid w:val="00790A1D"/>
    <w:rsid w:val="0079485C"/>
    <w:rsid w:val="00795A4B"/>
    <w:rsid w:val="00795DF5"/>
    <w:rsid w:val="00797F61"/>
    <w:rsid w:val="007A1307"/>
    <w:rsid w:val="007A7D7E"/>
    <w:rsid w:val="007B478C"/>
    <w:rsid w:val="007C1F3E"/>
    <w:rsid w:val="007C33A8"/>
    <w:rsid w:val="007D34ED"/>
    <w:rsid w:val="007D39EF"/>
    <w:rsid w:val="007D4BED"/>
    <w:rsid w:val="007E7536"/>
    <w:rsid w:val="007F2E67"/>
    <w:rsid w:val="007F4BED"/>
    <w:rsid w:val="00804CF2"/>
    <w:rsid w:val="0081755F"/>
    <w:rsid w:val="00817F27"/>
    <w:rsid w:val="00822E3F"/>
    <w:rsid w:val="008240A9"/>
    <w:rsid w:val="00830423"/>
    <w:rsid w:val="0083647F"/>
    <w:rsid w:val="00840B6E"/>
    <w:rsid w:val="00841322"/>
    <w:rsid w:val="00847E50"/>
    <w:rsid w:val="008501B1"/>
    <w:rsid w:val="008572F0"/>
    <w:rsid w:val="008640B5"/>
    <w:rsid w:val="0086537A"/>
    <w:rsid w:val="00876AA3"/>
    <w:rsid w:val="008A1E75"/>
    <w:rsid w:val="008A6335"/>
    <w:rsid w:val="008B3DC8"/>
    <w:rsid w:val="008C42ED"/>
    <w:rsid w:val="008D2C39"/>
    <w:rsid w:val="008D2CBC"/>
    <w:rsid w:val="008E4864"/>
    <w:rsid w:val="008E491A"/>
    <w:rsid w:val="008E55A9"/>
    <w:rsid w:val="008E6DF6"/>
    <w:rsid w:val="00900BC0"/>
    <w:rsid w:val="0090CF48"/>
    <w:rsid w:val="00913EE1"/>
    <w:rsid w:val="0092112B"/>
    <w:rsid w:val="0092133A"/>
    <w:rsid w:val="00933BA1"/>
    <w:rsid w:val="009348EB"/>
    <w:rsid w:val="00941E9F"/>
    <w:rsid w:val="00946DBC"/>
    <w:rsid w:val="00952224"/>
    <w:rsid w:val="009528B7"/>
    <w:rsid w:val="00955781"/>
    <w:rsid w:val="009572CB"/>
    <w:rsid w:val="00961CCF"/>
    <w:rsid w:val="00965D98"/>
    <w:rsid w:val="009723C9"/>
    <w:rsid w:val="00980DFE"/>
    <w:rsid w:val="00981427"/>
    <w:rsid w:val="00982106"/>
    <w:rsid w:val="00984CAA"/>
    <w:rsid w:val="00985371"/>
    <w:rsid w:val="009A7FD4"/>
    <w:rsid w:val="009A7FE5"/>
    <w:rsid w:val="009C021B"/>
    <w:rsid w:val="009C118B"/>
    <w:rsid w:val="009C1BB2"/>
    <w:rsid w:val="009D2F8F"/>
    <w:rsid w:val="009D455E"/>
    <w:rsid w:val="009E04B4"/>
    <w:rsid w:val="009F1105"/>
    <w:rsid w:val="00A0028A"/>
    <w:rsid w:val="00A0206C"/>
    <w:rsid w:val="00A05089"/>
    <w:rsid w:val="00A149F1"/>
    <w:rsid w:val="00A227DC"/>
    <w:rsid w:val="00A34BF0"/>
    <w:rsid w:val="00A52216"/>
    <w:rsid w:val="00A528FD"/>
    <w:rsid w:val="00A53DA0"/>
    <w:rsid w:val="00A5789E"/>
    <w:rsid w:val="00A7442A"/>
    <w:rsid w:val="00A92206"/>
    <w:rsid w:val="00AA45EA"/>
    <w:rsid w:val="00AA4C90"/>
    <w:rsid w:val="00AD56BE"/>
    <w:rsid w:val="00AE2D7A"/>
    <w:rsid w:val="00AE347D"/>
    <w:rsid w:val="00AE5C18"/>
    <w:rsid w:val="00AF21C2"/>
    <w:rsid w:val="00AF2347"/>
    <w:rsid w:val="00AF2FFA"/>
    <w:rsid w:val="00AF695D"/>
    <w:rsid w:val="00AFC99A"/>
    <w:rsid w:val="00B04A2A"/>
    <w:rsid w:val="00B12C2C"/>
    <w:rsid w:val="00B13664"/>
    <w:rsid w:val="00B13A50"/>
    <w:rsid w:val="00B14CAB"/>
    <w:rsid w:val="00B17317"/>
    <w:rsid w:val="00B21FE3"/>
    <w:rsid w:val="00B34313"/>
    <w:rsid w:val="00B6061D"/>
    <w:rsid w:val="00B635B1"/>
    <w:rsid w:val="00B65320"/>
    <w:rsid w:val="00B659FF"/>
    <w:rsid w:val="00B71279"/>
    <w:rsid w:val="00B72A53"/>
    <w:rsid w:val="00B939FF"/>
    <w:rsid w:val="00BE08CC"/>
    <w:rsid w:val="00BE4472"/>
    <w:rsid w:val="00BF4B75"/>
    <w:rsid w:val="00BF6E1E"/>
    <w:rsid w:val="00C014D1"/>
    <w:rsid w:val="00C0729A"/>
    <w:rsid w:val="00C11C56"/>
    <w:rsid w:val="00C14866"/>
    <w:rsid w:val="00C17EE8"/>
    <w:rsid w:val="00C208DD"/>
    <w:rsid w:val="00C22B99"/>
    <w:rsid w:val="00C31196"/>
    <w:rsid w:val="00C34BE9"/>
    <w:rsid w:val="00C41355"/>
    <w:rsid w:val="00C46153"/>
    <w:rsid w:val="00C502EB"/>
    <w:rsid w:val="00C51D10"/>
    <w:rsid w:val="00C552BE"/>
    <w:rsid w:val="00C55368"/>
    <w:rsid w:val="00C56818"/>
    <w:rsid w:val="00C71888"/>
    <w:rsid w:val="00C7646F"/>
    <w:rsid w:val="00C80DE8"/>
    <w:rsid w:val="00C8282B"/>
    <w:rsid w:val="00C90266"/>
    <w:rsid w:val="00C9217E"/>
    <w:rsid w:val="00C92FAE"/>
    <w:rsid w:val="00CA2F60"/>
    <w:rsid w:val="00CB2B80"/>
    <w:rsid w:val="00CB3769"/>
    <w:rsid w:val="00CB4F10"/>
    <w:rsid w:val="00CB60FF"/>
    <w:rsid w:val="00CC1A0E"/>
    <w:rsid w:val="00CC33C4"/>
    <w:rsid w:val="00CC6FD0"/>
    <w:rsid w:val="00CD1DE4"/>
    <w:rsid w:val="00CE246C"/>
    <w:rsid w:val="00CE2B36"/>
    <w:rsid w:val="00CE4F1A"/>
    <w:rsid w:val="00CE6590"/>
    <w:rsid w:val="00CF621C"/>
    <w:rsid w:val="00D03698"/>
    <w:rsid w:val="00D03F37"/>
    <w:rsid w:val="00D206EF"/>
    <w:rsid w:val="00D21099"/>
    <w:rsid w:val="00D21815"/>
    <w:rsid w:val="00D222A6"/>
    <w:rsid w:val="00D274CE"/>
    <w:rsid w:val="00D440F5"/>
    <w:rsid w:val="00D45A62"/>
    <w:rsid w:val="00D47634"/>
    <w:rsid w:val="00D538FD"/>
    <w:rsid w:val="00D54AEF"/>
    <w:rsid w:val="00D6157E"/>
    <w:rsid w:val="00D71FB0"/>
    <w:rsid w:val="00D771E8"/>
    <w:rsid w:val="00D956CA"/>
    <w:rsid w:val="00DA5E92"/>
    <w:rsid w:val="00DE3A16"/>
    <w:rsid w:val="00DE756C"/>
    <w:rsid w:val="00E016B0"/>
    <w:rsid w:val="00E037EB"/>
    <w:rsid w:val="00E167B5"/>
    <w:rsid w:val="00E3169C"/>
    <w:rsid w:val="00E32DBF"/>
    <w:rsid w:val="00E34A07"/>
    <w:rsid w:val="00E53395"/>
    <w:rsid w:val="00E54ABC"/>
    <w:rsid w:val="00E5524F"/>
    <w:rsid w:val="00E57BCB"/>
    <w:rsid w:val="00E57DFE"/>
    <w:rsid w:val="00E6384C"/>
    <w:rsid w:val="00E67DE3"/>
    <w:rsid w:val="00E712D1"/>
    <w:rsid w:val="00E72389"/>
    <w:rsid w:val="00E74644"/>
    <w:rsid w:val="00E76FF3"/>
    <w:rsid w:val="00E91EE5"/>
    <w:rsid w:val="00EA047A"/>
    <w:rsid w:val="00EA1F05"/>
    <w:rsid w:val="00EA341B"/>
    <w:rsid w:val="00EC2150"/>
    <w:rsid w:val="00ED04C5"/>
    <w:rsid w:val="00ED3206"/>
    <w:rsid w:val="00ED59E8"/>
    <w:rsid w:val="00ED692E"/>
    <w:rsid w:val="00ED6999"/>
    <w:rsid w:val="00EE1389"/>
    <w:rsid w:val="00EF041A"/>
    <w:rsid w:val="00EF1EE1"/>
    <w:rsid w:val="00EF2983"/>
    <w:rsid w:val="00EF51D5"/>
    <w:rsid w:val="00F018A0"/>
    <w:rsid w:val="00F11A1C"/>
    <w:rsid w:val="00F12C39"/>
    <w:rsid w:val="00F15C52"/>
    <w:rsid w:val="00F17F39"/>
    <w:rsid w:val="00F20BC3"/>
    <w:rsid w:val="00F33504"/>
    <w:rsid w:val="00F34CD6"/>
    <w:rsid w:val="00F41C2E"/>
    <w:rsid w:val="00F42524"/>
    <w:rsid w:val="00F433A9"/>
    <w:rsid w:val="00F455B9"/>
    <w:rsid w:val="00F53A3D"/>
    <w:rsid w:val="00F56ABB"/>
    <w:rsid w:val="00F57E3A"/>
    <w:rsid w:val="00F610D4"/>
    <w:rsid w:val="00F62CA5"/>
    <w:rsid w:val="00F74B1A"/>
    <w:rsid w:val="00F804B8"/>
    <w:rsid w:val="00F82490"/>
    <w:rsid w:val="00F84869"/>
    <w:rsid w:val="00F90F67"/>
    <w:rsid w:val="00FA13A9"/>
    <w:rsid w:val="00FA6152"/>
    <w:rsid w:val="00FA694F"/>
    <w:rsid w:val="00FA793C"/>
    <w:rsid w:val="00FB6EB9"/>
    <w:rsid w:val="00FC0616"/>
    <w:rsid w:val="00FC63F3"/>
    <w:rsid w:val="00FC6AF5"/>
    <w:rsid w:val="00FD0022"/>
    <w:rsid w:val="00FD15FB"/>
    <w:rsid w:val="00FD2953"/>
    <w:rsid w:val="00FD6FBC"/>
    <w:rsid w:val="00FE65B3"/>
    <w:rsid w:val="00FE7F7B"/>
    <w:rsid w:val="00FF078B"/>
    <w:rsid w:val="017DA24D"/>
    <w:rsid w:val="03DA2979"/>
    <w:rsid w:val="0650834F"/>
    <w:rsid w:val="06CDD186"/>
    <w:rsid w:val="089BCEAC"/>
    <w:rsid w:val="0BE02709"/>
    <w:rsid w:val="0C32E791"/>
    <w:rsid w:val="0CD016C7"/>
    <w:rsid w:val="0E7C3DA0"/>
    <w:rsid w:val="0EFE9E60"/>
    <w:rsid w:val="0F00B6E9"/>
    <w:rsid w:val="121D911F"/>
    <w:rsid w:val="14343CA7"/>
    <w:rsid w:val="14B63B6E"/>
    <w:rsid w:val="17204D2B"/>
    <w:rsid w:val="1783E362"/>
    <w:rsid w:val="179E689D"/>
    <w:rsid w:val="1808B1D4"/>
    <w:rsid w:val="18841BCF"/>
    <w:rsid w:val="1AE3CC1D"/>
    <w:rsid w:val="1D499BA1"/>
    <w:rsid w:val="1DB5B4BB"/>
    <w:rsid w:val="1F713CE9"/>
    <w:rsid w:val="226E004F"/>
    <w:rsid w:val="2411B794"/>
    <w:rsid w:val="25A17494"/>
    <w:rsid w:val="25A4A3F4"/>
    <w:rsid w:val="261757CC"/>
    <w:rsid w:val="26F29136"/>
    <w:rsid w:val="2734AA8D"/>
    <w:rsid w:val="28ADD274"/>
    <w:rsid w:val="29771A12"/>
    <w:rsid w:val="2A22B4AC"/>
    <w:rsid w:val="2B02B93F"/>
    <w:rsid w:val="2B1D3A27"/>
    <w:rsid w:val="2B4AC227"/>
    <w:rsid w:val="2B8A3278"/>
    <w:rsid w:val="2C6E4523"/>
    <w:rsid w:val="2D3E8498"/>
    <w:rsid w:val="2D62F427"/>
    <w:rsid w:val="2EA45ABE"/>
    <w:rsid w:val="2EBB760B"/>
    <w:rsid w:val="301E334A"/>
    <w:rsid w:val="312BB28C"/>
    <w:rsid w:val="31EC42FC"/>
    <w:rsid w:val="328DECC4"/>
    <w:rsid w:val="32A864DB"/>
    <w:rsid w:val="32BFCE69"/>
    <w:rsid w:val="334F1E7E"/>
    <w:rsid w:val="33634C92"/>
    <w:rsid w:val="338FFE4D"/>
    <w:rsid w:val="33C98A8B"/>
    <w:rsid w:val="33CC26A8"/>
    <w:rsid w:val="34FB22FF"/>
    <w:rsid w:val="34FF1CF3"/>
    <w:rsid w:val="35129DB2"/>
    <w:rsid w:val="363C7047"/>
    <w:rsid w:val="36733A01"/>
    <w:rsid w:val="369AED54"/>
    <w:rsid w:val="36BB4F4F"/>
    <w:rsid w:val="36D4C916"/>
    <w:rsid w:val="3A774BC3"/>
    <w:rsid w:val="3B1DD073"/>
    <w:rsid w:val="3C9B850D"/>
    <w:rsid w:val="3CD2A007"/>
    <w:rsid w:val="3EF56E09"/>
    <w:rsid w:val="3F593A3B"/>
    <w:rsid w:val="3FAEA3E4"/>
    <w:rsid w:val="3FE22AFF"/>
    <w:rsid w:val="408D09AB"/>
    <w:rsid w:val="40F50A9C"/>
    <w:rsid w:val="4272499E"/>
    <w:rsid w:val="42CE3A90"/>
    <w:rsid w:val="440CA72B"/>
    <w:rsid w:val="444D1A86"/>
    <w:rsid w:val="45B3E6E9"/>
    <w:rsid w:val="477C1D54"/>
    <w:rsid w:val="483104E3"/>
    <w:rsid w:val="488B1E7E"/>
    <w:rsid w:val="48D1FAA7"/>
    <w:rsid w:val="4A24A779"/>
    <w:rsid w:val="4A5A54F2"/>
    <w:rsid w:val="4DF7DEEA"/>
    <w:rsid w:val="50ADB9DA"/>
    <w:rsid w:val="51769712"/>
    <w:rsid w:val="52CDF4DE"/>
    <w:rsid w:val="53D2F89E"/>
    <w:rsid w:val="545E4742"/>
    <w:rsid w:val="55AEF043"/>
    <w:rsid w:val="55CD54C6"/>
    <w:rsid w:val="575204F4"/>
    <w:rsid w:val="585DCEBB"/>
    <w:rsid w:val="5C27ACB9"/>
    <w:rsid w:val="5C581E50"/>
    <w:rsid w:val="5C6BC19F"/>
    <w:rsid w:val="5D6509A0"/>
    <w:rsid w:val="5E43D767"/>
    <w:rsid w:val="5E59DF4D"/>
    <w:rsid w:val="5FE180A4"/>
    <w:rsid w:val="604BD86D"/>
    <w:rsid w:val="609E22F9"/>
    <w:rsid w:val="60D6D75B"/>
    <w:rsid w:val="61ED5527"/>
    <w:rsid w:val="62234C5A"/>
    <w:rsid w:val="64CAA865"/>
    <w:rsid w:val="65B566A2"/>
    <w:rsid w:val="6930CF63"/>
    <w:rsid w:val="6944593F"/>
    <w:rsid w:val="6A44F5EB"/>
    <w:rsid w:val="6A8C0924"/>
    <w:rsid w:val="6B7BB481"/>
    <w:rsid w:val="6C48E43C"/>
    <w:rsid w:val="6C81A0FD"/>
    <w:rsid w:val="71639F6F"/>
    <w:rsid w:val="71B526D3"/>
    <w:rsid w:val="7473820A"/>
    <w:rsid w:val="756B85E6"/>
    <w:rsid w:val="79A710D2"/>
    <w:rsid w:val="79ED563F"/>
    <w:rsid w:val="7A3EF709"/>
    <w:rsid w:val="7F13F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3B66B2"/>
  <w15:chartTrackingRefBased/>
  <w15:docId w15:val="{DAF16D0C-0773-4914-A6D6-8D5F0B1E2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482"/>
  </w:style>
  <w:style w:type="paragraph" w:styleId="Heading2">
    <w:name w:val="heading 2"/>
    <w:basedOn w:val="Normal"/>
    <w:qFormat/>
    <w:rsid w:val="00E57DF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3DA0"/>
    <w:pPr>
      <w:tabs>
        <w:tab w:val="center" w:pos="4320"/>
        <w:tab w:val="right" w:pos="8640"/>
      </w:tabs>
    </w:pPr>
  </w:style>
  <w:style w:type="paragraph" w:styleId="Footer">
    <w:name w:val="footer"/>
    <w:basedOn w:val="Normal"/>
    <w:link w:val="FooterChar"/>
    <w:uiPriority w:val="99"/>
    <w:rsid w:val="00A53DA0"/>
    <w:pPr>
      <w:tabs>
        <w:tab w:val="center" w:pos="4320"/>
        <w:tab w:val="right" w:pos="8640"/>
      </w:tabs>
    </w:pPr>
  </w:style>
  <w:style w:type="table" w:styleId="TableGrid">
    <w:name w:val="Table Grid"/>
    <w:basedOn w:val="TableNormal"/>
    <w:uiPriority w:val="39"/>
    <w:rsid w:val="005D4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D4482"/>
    <w:rPr>
      <w:color w:val="0000FF"/>
      <w:u w:val="single"/>
    </w:rPr>
  </w:style>
  <w:style w:type="character" w:styleId="Strong">
    <w:name w:val="Strong"/>
    <w:qFormat/>
    <w:rsid w:val="00E57DFE"/>
    <w:rPr>
      <w:b/>
      <w:bCs/>
    </w:rPr>
  </w:style>
  <w:style w:type="paragraph" w:styleId="NormalWeb">
    <w:name w:val="Normal (Web)"/>
    <w:basedOn w:val="Normal"/>
    <w:uiPriority w:val="99"/>
    <w:unhideWhenUsed/>
    <w:rsid w:val="00140DE1"/>
    <w:pPr>
      <w:spacing w:before="100" w:beforeAutospacing="1" w:after="100" w:afterAutospacing="1"/>
    </w:pPr>
    <w:rPr>
      <w:sz w:val="24"/>
      <w:szCs w:val="24"/>
    </w:rPr>
  </w:style>
  <w:style w:type="paragraph" w:styleId="ListParagraph">
    <w:name w:val="List Paragraph"/>
    <w:basedOn w:val="Normal"/>
    <w:uiPriority w:val="34"/>
    <w:qFormat/>
    <w:rsid w:val="005F1E1D"/>
    <w:pPr>
      <w:spacing w:after="160" w:line="259" w:lineRule="auto"/>
      <w:ind w:left="720"/>
      <w:contextualSpacing/>
    </w:pPr>
    <w:rPr>
      <w:rFonts w:ascii="Calibri" w:eastAsia="Calibri" w:hAnsi="Calibri"/>
      <w:sz w:val="22"/>
      <w:szCs w:val="22"/>
    </w:rPr>
  </w:style>
  <w:style w:type="paragraph" w:customStyle="1" w:styleId="paragraph">
    <w:name w:val="paragraph"/>
    <w:basedOn w:val="Normal"/>
    <w:rsid w:val="005F1E1D"/>
    <w:pPr>
      <w:spacing w:before="100" w:beforeAutospacing="1" w:after="100" w:afterAutospacing="1"/>
    </w:pPr>
    <w:rPr>
      <w:sz w:val="24"/>
      <w:szCs w:val="24"/>
    </w:rPr>
  </w:style>
  <w:style w:type="character" w:customStyle="1" w:styleId="normaltextrun">
    <w:name w:val="normaltextrun"/>
    <w:rsid w:val="005F1E1D"/>
  </w:style>
  <w:style w:type="character" w:customStyle="1" w:styleId="eop">
    <w:name w:val="eop"/>
    <w:rsid w:val="005F1E1D"/>
  </w:style>
  <w:style w:type="character" w:styleId="CommentReference">
    <w:name w:val="annotation reference"/>
    <w:uiPriority w:val="99"/>
    <w:semiHidden/>
    <w:unhideWhenUsed/>
    <w:rsid w:val="005F1E1D"/>
    <w:rPr>
      <w:sz w:val="16"/>
      <w:szCs w:val="16"/>
    </w:rPr>
  </w:style>
  <w:style w:type="paragraph" w:styleId="CommentText">
    <w:name w:val="annotation text"/>
    <w:basedOn w:val="Normal"/>
    <w:link w:val="CommentTextChar"/>
    <w:uiPriority w:val="99"/>
    <w:semiHidden/>
    <w:unhideWhenUsed/>
    <w:rsid w:val="005F1E1D"/>
    <w:pPr>
      <w:spacing w:after="160"/>
    </w:pPr>
    <w:rPr>
      <w:rFonts w:ascii="Calibri" w:eastAsia="Calibri" w:hAnsi="Calibri"/>
    </w:rPr>
  </w:style>
  <w:style w:type="character" w:customStyle="1" w:styleId="CommentTextChar">
    <w:name w:val="Comment Text Char"/>
    <w:link w:val="CommentText"/>
    <w:uiPriority w:val="99"/>
    <w:semiHidden/>
    <w:rsid w:val="005F1E1D"/>
    <w:rPr>
      <w:rFonts w:ascii="Calibri" w:eastAsia="Calibri" w:hAnsi="Calibri"/>
    </w:rPr>
  </w:style>
  <w:style w:type="paragraph" w:styleId="BalloonText">
    <w:name w:val="Balloon Text"/>
    <w:basedOn w:val="Normal"/>
    <w:link w:val="BalloonTextChar"/>
    <w:uiPriority w:val="99"/>
    <w:semiHidden/>
    <w:unhideWhenUsed/>
    <w:rsid w:val="005F1E1D"/>
    <w:rPr>
      <w:rFonts w:ascii="Segoe UI" w:hAnsi="Segoe UI" w:cs="Segoe UI"/>
      <w:sz w:val="18"/>
      <w:szCs w:val="18"/>
    </w:rPr>
  </w:style>
  <w:style w:type="character" w:customStyle="1" w:styleId="BalloonTextChar">
    <w:name w:val="Balloon Text Char"/>
    <w:link w:val="BalloonText"/>
    <w:uiPriority w:val="99"/>
    <w:semiHidden/>
    <w:rsid w:val="005F1E1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729F4"/>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6729F4"/>
    <w:rPr>
      <w:rFonts w:ascii="Calibri" w:eastAsia="Calibri" w:hAnsi="Calibri"/>
      <w:b/>
      <w:bCs/>
    </w:rPr>
  </w:style>
  <w:style w:type="character" w:customStyle="1" w:styleId="UnresolvedMention1">
    <w:name w:val="Unresolved Mention1"/>
    <w:uiPriority w:val="99"/>
    <w:semiHidden/>
    <w:unhideWhenUsed/>
    <w:rsid w:val="00C22B99"/>
    <w:rPr>
      <w:color w:val="605E5C"/>
      <w:shd w:val="clear" w:color="auto" w:fill="E1DFDD"/>
    </w:rPr>
  </w:style>
  <w:style w:type="character" w:styleId="FollowedHyperlink">
    <w:name w:val="FollowedHyperlink"/>
    <w:uiPriority w:val="99"/>
    <w:semiHidden/>
    <w:unhideWhenUsed/>
    <w:rsid w:val="00C22B99"/>
    <w:rPr>
      <w:color w:val="954F72"/>
      <w:u w:val="single"/>
    </w:rPr>
  </w:style>
  <w:style w:type="character" w:customStyle="1" w:styleId="FooterChar">
    <w:name w:val="Footer Char"/>
    <w:link w:val="Footer"/>
    <w:uiPriority w:val="99"/>
    <w:rsid w:val="00E34A07"/>
  </w:style>
  <w:style w:type="paragraph" w:styleId="NoSpacing">
    <w:name w:val="No Spacing"/>
    <w:uiPriority w:val="1"/>
    <w:qFormat/>
    <w:rsid w:val="00ED692E"/>
  </w:style>
  <w:style w:type="paragraph" w:customStyle="1" w:styleId="TableParagraph">
    <w:name w:val="Table Paragraph"/>
    <w:basedOn w:val="Normal"/>
    <w:uiPriority w:val="1"/>
    <w:qFormat/>
    <w:rsid w:val="005A0F33"/>
    <w:pPr>
      <w:widowControl w:val="0"/>
      <w:autoSpaceDE w:val="0"/>
      <w:autoSpaceDN w:val="0"/>
      <w:ind w:left="107"/>
    </w:pPr>
    <w:rPr>
      <w:rFonts w:ascii="Calibri" w:eastAsia="Calibri" w:hAnsi="Calibri" w:cs="Calibri"/>
      <w:sz w:val="22"/>
      <w:szCs w:val="22"/>
      <w:lang w:bidi="en-US"/>
    </w:rPr>
  </w:style>
  <w:style w:type="paragraph" w:styleId="BodyText">
    <w:name w:val="Body Text"/>
    <w:basedOn w:val="Normal"/>
    <w:link w:val="BodyTextChar"/>
    <w:uiPriority w:val="1"/>
    <w:qFormat/>
    <w:rsid w:val="00577F59"/>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577F59"/>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094276">
      <w:bodyDiv w:val="1"/>
      <w:marLeft w:val="0"/>
      <w:marRight w:val="0"/>
      <w:marTop w:val="0"/>
      <w:marBottom w:val="0"/>
      <w:divBdr>
        <w:top w:val="none" w:sz="0" w:space="0" w:color="auto"/>
        <w:left w:val="none" w:sz="0" w:space="0" w:color="auto"/>
        <w:bottom w:val="none" w:sz="0" w:space="0" w:color="auto"/>
        <w:right w:val="none" w:sz="0" w:space="0" w:color="auto"/>
      </w:divBdr>
    </w:div>
    <w:div w:id="1722286867">
      <w:bodyDiv w:val="1"/>
      <w:marLeft w:val="0"/>
      <w:marRight w:val="0"/>
      <w:marTop w:val="0"/>
      <w:marBottom w:val="0"/>
      <w:divBdr>
        <w:top w:val="none" w:sz="0" w:space="0" w:color="auto"/>
        <w:left w:val="none" w:sz="0" w:space="0" w:color="auto"/>
        <w:bottom w:val="none" w:sz="0" w:space="0" w:color="auto"/>
        <w:right w:val="none" w:sz="0" w:space="0" w:color="auto"/>
      </w:divBdr>
    </w:div>
    <w:div w:id="184145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ngress.gov/bill/117th-congress/house-bill/1319/text" TargetMode="External"/><Relationship Id="rId18" Type="http://schemas.openxmlformats.org/officeDocument/2006/relationships/hyperlink" Target="https://doe.sd.gov/title/documents/Tribal-Cons-Guid-2020.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alcester-hudson.k12.sd.us/district/covid-%20return-to-school-plan.cfm" TargetMode="External"/><Relationship Id="rId17" Type="http://schemas.openxmlformats.org/officeDocument/2006/relationships/hyperlink" Target="https://oese.ed.gov/files/2021/05/ESSER.GEER_.FAQs_5.26.21_745AM_FINALb0cd6833f6f46e03ba2d97d30aff953260028045f9ef3b18ea602db4b32b1d99.pdf" TargetMode="External"/><Relationship Id="rId2" Type="http://schemas.openxmlformats.org/officeDocument/2006/relationships/customXml" Target="../customXml/item2.xml"/><Relationship Id="rId16" Type="http://schemas.openxmlformats.org/officeDocument/2006/relationships/hyperlink" Target="https://www.congress.gov/bill/117th-congress/house-bill/1319/tex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ese.ed.gov/files/2021/05/ESSER.GEER_.FAQs_5.26.21_745AM_FINALb0cd6833f6f46e03ba2d97d30aff953260028045f9ef3b18ea602db4b32b1d99.pdf" TargetMode="External"/><Relationship Id="rId5" Type="http://schemas.openxmlformats.org/officeDocument/2006/relationships/styles" Target="styles.xml"/><Relationship Id="rId15" Type="http://schemas.openxmlformats.org/officeDocument/2006/relationships/hyperlink" Target="https://doe.sd.gov/title/schoolimprovement.aspx" TargetMode="External"/><Relationship Id="rId10" Type="http://schemas.openxmlformats.org/officeDocument/2006/relationships/hyperlink" Target="https://oese.ed.gov/files/2021/04/ARP-ESSER-State-Plan-Template-04-20-2021_130PM.pdf"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ese.ed.gov/files/2021/05/ESSER.GEER_.FAQs_5.26.21_745AM_FINALb0cd6833f6f46e03ba2d97d30aff953260028045f9ef3b18ea602db4b32b1d99.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C7F10B339F8E438A2529D57544A209" ma:contentTypeVersion="4" ma:contentTypeDescription="Create a new document." ma:contentTypeScope="" ma:versionID="06e14915a0c577901d8526821be34556">
  <xsd:schema xmlns:xsd="http://www.w3.org/2001/XMLSchema" xmlns:xs="http://www.w3.org/2001/XMLSchema" xmlns:p="http://schemas.microsoft.com/office/2006/metadata/properties" xmlns:ns2="4bca27b8-a9c3-46f6-810d-b43da6d46ec7" xmlns:ns3="b9688f40-85fb-4648-820f-3a59832aea17" targetNamespace="http://schemas.microsoft.com/office/2006/metadata/properties" ma:root="true" ma:fieldsID="b3fe72653952d0a1a4639f68baa39063" ns2:_="" ns3:_="">
    <xsd:import namespace="4bca27b8-a9c3-46f6-810d-b43da6d46ec7"/>
    <xsd:import namespace="b9688f40-85fb-4648-820f-3a59832aea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ca27b8-a9c3-46f6-810d-b43da6d46e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88f40-85fb-4648-820f-3a59832aea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D96AAA-E737-41E2-948E-A17F7D50F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ca27b8-a9c3-46f6-810d-b43da6d46ec7"/>
    <ds:schemaRef ds:uri="b9688f40-85fb-4648-820f-3a59832ae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9519F-E94D-4DEC-ADFC-2AFC9E383D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E6BAAE-CF13-48A4-876E-300199C313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3314</Words>
  <Characters>18891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ETS Praxis II Exam – Frequently Asked Questions</vt:lpstr>
    </vt:vector>
  </TitlesOfParts>
  <Company>State of South Dakota</Company>
  <LinksUpToDate>false</LinksUpToDate>
  <CharactersWithSpaces>22161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 Praxis II Exam – Frequently Asked Questions</dc:title>
  <dc:subject/>
  <dc:creator>DEPR12532</dc:creator>
  <cp:keywords/>
  <cp:lastModifiedBy>Johannsen, Kathy</cp:lastModifiedBy>
  <cp:revision>2</cp:revision>
  <cp:lastPrinted>2021-08-04T18:17:00Z</cp:lastPrinted>
  <dcterms:created xsi:type="dcterms:W3CDTF">2021-10-05T16:08:00Z</dcterms:created>
  <dcterms:modified xsi:type="dcterms:W3CDTF">2021-10-05T16:08:00Z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0x01010083C7F10B339F8E438A2529D57544A209</vt:lpwstr>
  </property>
</Properties>
</file>